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6" w:type="dxa"/>
        <w:tblInd w:w="-860" w:type="dxa"/>
        <w:tblLayout w:type="fixed"/>
        <w:tblCellMar>
          <w:left w:w="0" w:type="dxa"/>
          <w:right w:w="0" w:type="dxa"/>
        </w:tblCellMar>
        <w:tblLook w:val="0000"/>
      </w:tblPr>
      <w:tblGrid>
        <w:gridCol w:w="860"/>
        <w:gridCol w:w="3393"/>
        <w:gridCol w:w="284"/>
        <w:gridCol w:w="6379"/>
      </w:tblGrid>
      <w:tr w:rsidR="00A95AEB">
        <w:trPr>
          <w:cantSplit/>
          <w:trHeight w:hRule="exact" w:val="851"/>
        </w:trPr>
        <w:tc>
          <w:tcPr>
            <w:tcW w:w="4253" w:type="dxa"/>
            <w:gridSpan w:val="2"/>
            <w:vMerge w:val="restart"/>
          </w:tcPr>
          <w:p w:rsidR="00A95AEB" w:rsidRDefault="009B0ED1" w:rsidP="00A95AEB">
            <w:r>
              <w:t>p</w:t>
            </w:r>
          </w:p>
        </w:tc>
        <w:tc>
          <w:tcPr>
            <w:tcW w:w="284" w:type="dxa"/>
            <w:vMerge w:val="restart"/>
          </w:tcPr>
          <w:p w:rsidR="00A95AEB" w:rsidRDefault="00A95AEB" w:rsidP="00A95AEB"/>
        </w:tc>
        <w:tc>
          <w:tcPr>
            <w:tcW w:w="6379" w:type="dxa"/>
          </w:tcPr>
          <w:p w:rsidR="00A95AEB" w:rsidRDefault="00A95AEB" w:rsidP="00A95AEB">
            <w:pPr>
              <w:pStyle w:val="StandFirstIntroduction"/>
            </w:pPr>
          </w:p>
        </w:tc>
      </w:tr>
      <w:tr w:rsidR="00A95AEB">
        <w:trPr>
          <w:cantSplit/>
          <w:trHeight w:val="922"/>
        </w:trPr>
        <w:tc>
          <w:tcPr>
            <w:tcW w:w="4253" w:type="dxa"/>
            <w:gridSpan w:val="2"/>
            <w:vMerge/>
          </w:tcPr>
          <w:p w:rsidR="00A95AEB" w:rsidRDefault="00A95AEB" w:rsidP="00A95AEB"/>
        </w:tc>
        <w:tc>
          <w:tcPr>
            <w:tcW w:w="284" w:type="dxa"/>
            <w:vMerge/>
          </w:tcPr>
          <w:p w:rsidR="00A95AEB" w:rsidRDefault="00A95AEB" w:rsidP="00A95AEB"/>
        </w:tc>
        <w:tc>
          <w:tcPr>
            <w:tcW w:w="6379" w:type="dxa"/>
            <w:vAlign w:val="bottom"/>
          </w:tcPr>
          <w:p w:rsidR="000C230D" w:rsidRDefault="000C230D" w:rsidP="00A95AEB">
            <w:pPr>
              <w:pStyle w:val="Casestudydescription"/>
            </w:pPr>
            <w:r>
              <w:t>Microsoft Lync Server 2010</w:t>
            </w:r>
          </w:p>
          <w:p w:rsidR="00A95AEB" w:rsidRDefault="000C230D" w:rsidP="00A95AEB">
            <w:pPr>
              <w:pStyle w:val="Casestudydescription"/>
            </w:pPr>
            <w:r>
              <w:t>Customer Solution Case Study</w:t>
            </w:r>
          </w:p>
        </w:tc>
      </w:tr>
      <w:tr w:rsidR="00A95AEB">
        <w:trPr>
          <w:cantSplit/>
          <w:trHeight w:val="1134"/>
        </w:trPr>
        <w:tc>
          <w:tcPr>
            <w:tcW w:w="4253" w:type="dxa"/>
            <w:gridSpan w:val="2"/>
            <w:vMerge/>
          </w:tcPr>
          <w:p w:rsidR="00A95AEB" w:rsidRDefault="00A95AEB" w:rsidP="00A95AEB"/>
        </w:tc>
        <w:tc>
          <w:tcPr>
            <w:tcW w:w="284" w:type="dxa"/>
          </w:tcPr>
          <w:p w:rsidR="00A95AEB" w:rsidRDefault="00A95AEB" w:rsidP="00A95AEB"/>
        </w:tc>
        <w:tc>
          <w:tcPr>
            <w:tcW w:w="6379" w:type="dxa"/>
          </w:tcPr>
          <w:p w:rsidR="00A95AEB" w:rsidRDefault="00A95AEB" w:rsidP="00A95AEB">
            <w:pPr>
              <w:spacing w:after="80"/>
              <w:jc w:val="right"/>
              <w:rPr>
                <w:color w:val="FF9900"/>
              </w:rPr>
            </w:pPr>
          </w:p>
        </w:tc>
      </w:tr>
      <w:tr w:rsidR="00A95AEB">
        <w:trPr>
          <w:cantSplit/>
          <w:trHeight w:hRule="exact" w:val="938"/>
        </w:trPr>
        <w:tc>
          <w:tcPr>
            <w:tcW w:w="860" w:type="dxa"/>
            <w:vMerge w:val="restart"/>
          </w:tcPr>
          <w:p w:rsidR="00A95AEB" w:rsidRDefault="00A95AEB" w:rsidP="00A95AEB"/>
        </w:tc>
        <w:tc>
          <w:tcPr>
            <w:tcW w:w="3393" w:type="dxa"/>
            <w:vMerge w:val="restart"/>
          </w:tcPr>
          <w:p w:rsidR="00A95AEB" w:rsidRDefault="00A95AEB" w:rsidP="00A95AEB">
            <w:pPr>
              <w:rPr>
                <w:sz w:val="8"/>
              </w:rPr>
            </w:pPr>
          </w:p>
          <w:p w:rsidR="00A95AEB" w:rsidRDefault="002A3D0F" w:rsidP="00A95AEB">
            <w:r>
              <w:rPr>
                <w:noProof/>
                <w:lang w:val="en-US"/>
              </w:rPr>
              <w:drawing>
                <wp:inline distT="0" distB="0" distL="0" distR="0">
                  <wp:extent cx="1143000" cy="685800"/>
                  <wp:effectExtent l="0" t="0" r="0" b="0"/>
                  <wp:docPr id="3" name="Picture 4" descr="Description: C:\Users\Daryl\Downloads\egs_vxj_eng_st%c3%a5en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aryl\Downloads\egs_vxj_eng_st%c3%a5ende.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685800"/>
                          </a:xfrm>
                          <a:prstGeom prst="rect">
                            <a:avLst/>
                          </a:prstGeom>
                          <a:noFill/>
                          <a:ln>
                            <a:noFill/>
                          </a:ln>
                        </pic:spPr>
                      </pic:pic>
                    </a:graphicData>
                  </a:graphic>
                </wp:inline>
              </w:drawing>
            </w:r>
          </w:p>
        </w:tc>
        <w:tc>
          <w:tcPr>
            <w:tcW w:w="284" w:type="dxa"/>
            <w:tcBorders>
              <w:left w:val="nil"/>
            </w:tcBorders>
          </w:tcPr>
          <w:p w:rsidR="00A95AEB" w:rsidRDefault="00A95AEB" w:rsidP="00A95AEB"/>
        </w:tc>
        <w:tc>
          <w:tcPr>
            <w:tcW w:w="6379" w:type="dxa"/>
          </w:tcPr>
          <w:p w:rsidR="00A95AEB" w:rsidRDefault="002A3D0F" w:rsidP="004A6735">
            <w:pPr>
              <w:pStyle w:val="DocumentTitle"/>
            </w:pPr>
            <w:r>
              <w:rPr>
                <w:noProof/>
              </w:rPr>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7772400" cy="1532890"/>
                  <wp:effectExtent l="0" t="0" r="0" b="0"/>
                  <wp:wrapNone/>
                  <wp:docPr id="130" name="Picture 130" descr="Serv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erver Heade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1532890"/>
                          </a:xfrm>
                          <a:prstGeom prst="rect">
                            <a:avLst/>
                          </a:prstGeom>
                          <a:noFill/>
                        </pic:spPr>
                      </pic:pic>
                    </a:graphicData>
                  </a:graphic>
                </wp:anchor>
              </w:drawing>
            </w:r>
            <w:r w:rsidR="000C230D">
              <w:t>Swedish City Updates C</w:t>
            </w:r>
            <w:r w:rsidR="000C230D" w:rsidRPr="00AE4015">
              <w:t>ommunication</w:t>
            </w:r>
            <w:r w:rsidR="007716DE">
              <w:t>s</w:t>
            </w:r>
            <w:r w:rsidR="000C230D">
              <w:t xml:space="preserve"> Solution and Saves $</w:t>
            </w:r>
            <w:r w:rsidR="004A6735">
              <w:t>750</w:t>
            </w:r>
            <w:r w:rsidR="000C230D">
              <w:t>,000 Annually</w:t>
            </w:r>
          </w:p>
        </w:tc>
      </w:tr>
      <w:tr w:rsidR="00A95AEB">
        <w:trPr>
          <w:cantSplit/>
          <w:trHeight w:val="1008"/>
        </w:trPr>
        <w:tc>
          <w:tcPr>
            <w:tcW w:w="860" w:type="dxa"/>
            <w:vMerge/>
          </w:tcPr>
          <w:p w:rsidR="00A95AEB" w:rsidRDefault="00A95AEB" w:rsidP="00A95AEB"/>
        </w:tc>
        <w:tc>
          <w:tcPr>
            <w:tcW w:w="3393" w:type="dxa"/>
            <w:vMerge/>
            <w:tcBorders>
              <w:top w:val="single" w:sz="4" w:space="0" w:color="auto"/>
            </w:tcBorders>
          </w:tcPr>
          <w:p w:rsidR="00A95AEB" w:rsidRDefault="00A95AEB" w:rsidP="00A95AEB"/>
        </w:tc>
        <w:tc>
          <w:tcPr>
            <w:tcW w:w="284" w:type="dxa"/>
            <w:tcBorders>
              <w:left w:val="nil"/>
            </w:tcBorders>
          </w:tcPr>
          <w:p w:rsidR="00A95AEB" w:rsidRDefault="00A95AEB" w:rsidP="00A95AEB">
            <w:pPr>
              <w:rPr>
                <w:noProof/>
                <w:sz w:val="20"/>
                <w:lang w:val="en-US"/>
              </w:rPr>
            </w:pPr>
          </w:p>
        </w:tc>
        <w:tc>
          <w:tcPr>
            <w:tcW w:w="6379" w:type="dxa"/>
            <w:vAlign w:val="bottom"/>
          </w:tcPr>
          <w:p w:rsidR="00A95AEB" w:rsidRDefault="00A95AEB" w:rsidP="00A95AEB">
            <w:pPr>
              <w:pStyle w:val="StandFirstIntroduction"/>
              <w:spacing w:line="240" w:lineRule="auto"/>
              <w:rPr>
                <w:sz w:val="20"/>
              </w:rPr>
            </w:pPr>
          </w:p>
          <w:p w:rsidR="00A95AEB" w:rsidRDefault="00A95AEB" w:rsidP="00A95AEB">
            <w:pPr>
              <w:pStyle w:val="StandFirstIntroduction"/>
              <w:spacing w:line="240" w:lineRule="auto"/>
              <w:rPr>
                <w:sz w:val="20"/>
              </w:rPr>
            </w:pPr>
          </w:p>
          <w:p w:rsidR="00A95AEB" w:rsidRDefault="00A95AEB" w:rsidP="00A95AEB">
            <w:pPr>
              <w:pStyle w:val="StandFirstIntroduction"/>
            </w:pPr>
          </w:p>
        </w:tc>
      </w:tr>
    </w:tbl>
    <w:p w:rsidR="00A95AEB" w:rsidRDefault="00A95AEB" w:rsidP="00A95AEB">
      <w:pPr>
        <w:pStyle w:val="Header"/>
        <w:rPr>
          <w:sz w:val="14"/>
        </w:rPr>
      </w:pPr>
    </w:p>
    <w:tbl>
      <w:tblPr>
        <w:tblW w:w="10548" w:type="dxa"/>
        <w:tblLayout w:type="fixed"/>
        <w:tblCellMar>
          <w:left w:w="0" w:type="dxa"/>
          <w:right w:w="0" w:type="dxa"/>
        </w:tblCellMar>
        <w:tblLook w:val="0000"/>
      </w:tblPr>
      <w:tblGrid>
        <w:gridCol w:w="3119"/>
        <w:gridCol w:w="284"/>
        <w:gridCol w:w="284"/>
        <w:gridCol w:w="6861"/>
      </w:tblGrid>
      <w:tr w:rsidR="003119F1">
        <w:trPr>
          <w:cantSplit/>
          <w:trHeight w:hRule="exact" w:val="1970"/>
        </w:trPr>
        <w:tc>
          <w:tcPr>
            <w:tcW w:w="3119" w:type="dxa"/>
            <w:vMerge w:val="restart"/>
          </w:tcPr>
          <w:p w:rsidR="003119F1" w:rsidRDefault="003119F1" w:rsidP="0077065E">
            <w:pPr>
              <w:pStyle w:val="SectionHeading"/>
              <w:spacing w:before="120"/>
            </w:pPr>
            <w:r>
              <w:t>Overview</w:t>
            </w:r>
          </w:p>
          <w:p w:rsidR="003119F1" w:rsidRDefault="003119F1">
            <w:pPr>
              <w:pStyle w:val="Bodycopy"/>
            </w:pPr>
            <w:r w:rsidRPr="000E56E4">
              <w:rPr>
                <w:b/>
                <w:szCs w:val="17"/>
              </w:rPr>
              <w:t>Country</w:t>
            </w:r>
            <w:r w:rsidR="006E5542" w:rsidRPr="000E56E4">
              <w:rPr>
                <w:b/>
                <w:szCs w:val="17"/>
              </w:rPr>
              <w:t xml:space="preserve"> or Region</w:t>
            </w:r>
            <w:r w:rsidRPr="000E56E4">
              <w:rPr>
                <w:b/>
                <w:szCs w:val="17"/>
              </w:rPr>
              <w:t>:</w:t>
            </w:r>
            <w:r>
              <w:t xml:space="preserve"> </w:t>
            </w:r>
            <w:r w:rsidR="000C230D">
              <w:t>Sweden</w:t>
            </w:r>
          </w:p>
          <w:p w:rsidR="003119F1" w:rsidRDefault="003119F1">
            <w:pPr>
              <w:pStyle w:val="Bodycopy"/>
            </w:pPr>
            <w:r w:rsidRPr="000E56E4">
              <w:rPr>
                <w:b/>
                <w:szCs w:val="17"/>
              </w:rPr>
              <w:t>Industry:</w:t>
            </w:r>
            <w:r>
              <w:t xml:space="preserve"> </w:t>
            </w:r>
            <w:r w:rsidR="000C230D">
              <w:t>Government</w:t>
            </w:r>
          </w:p>
          <w:p w:rsidR="003119F1" w:rsidRDefault="003119F1">
            <w:pPr>
              <w:pStyle w:val="Bodycopy"/>
            </w:pPr>
          </w:p>
          <w:p w:rsidR="003119F1" w:rsidRDefault="003119F1">
            <w:pPr>
              <w:pStyle w:val="Bodycopyheading"/>
            </w:pPr>
            <w:r>
              <w:t>Customer Profile</w:t>
            </w:r>
          </w:p>
          <w:p w:rsidR="003119F1" w:rsidRDefault="000C230D">
            <w:pPr>
              <w:pStyle w:val="Bodycopy"/>
            </w:pPr>
            <w:r>
              <w:t>The City of Växjö (Växjö kommun) is a progressive city in souther</w:t>
            </w:r>
            <w:r w:rsidR="00CA1141">
              <w:t xml:space="preserve">n Sweden with a population of </w:t>
            </w:r>
            <w:r w:rsidR="00CA1141" w:rsidRPr="00527BA4">
              <w:t>82,4</w:t>
            </w:r>
            <w:r w:rsidRPr="00527BA4">
              <w:t>00</w:t>
            </w:r>
            <w:r w:rsidR="00CA1141">
              <w:t xml:space="preserve">. It has </w:t>
            </w:r>
            <w:r w:rsidR="00CA1141" w:rsidRPr="007716DE">
              <w:t>7,4</w:t>
            </w:r>
            <w:r w:rsidRPr="007716DE">
              <w:t>00</w:t>
            </w:r>
            <w:r>
              <w:t xml:space="preserve"> employees.</w:t>
            </w:r>
          </w:p>
          <w:p w:rsidR="003119F1" w:rsidRDefault="003119F1">
            <w:pPr>
              <w:pStyle w:val="Bodycopy"/>
            </w:pPr>
          </w:p>
          <w:p w:rsidR="003119F1" w:rsidRDefault="003119F1">
            <w:pPr>
              <w:pStyle w:val="Bodycopyheading"/>
            </w:pPr>
            <w:r>
              <w:t>Business Situation</w:t>
            </w:r>
          </w:p>
          <w:p w:rsidR="003119F1" w:rsidRDefault="000C230D">
            <w:pPr>
              <w:pStyle w:val="Bodycopy"/>
            </w:pPr>
            <w:r>
              <w:t>Växjö wanted to deploy a centralized solution for communications and collaboration to reduce the maintenance costs and improve employee productivity.</w:t>
            </w:r>
          </w:p>
          <w:p w:rsidR="003119F1" w:rsidRDefault="003119F1">
            <w:pPr>
              <w:pStyle w:val="Bodycopy"/>
            </w:pPr>
          </w:p>
          <w:p w:rsidR="003119F1" w:rsidRDefault="003119F1">
            <w:pPr>
              <w:pStyle w:val="Bodycopyheading"/>
            </w:pPr>
            <w:r>
              <w:t>Solution</w:t>
            </w:r>
          </w:p>
          <w:p w:rsidR="003119F1" w:rsidRDefault="000C230D">
            <w:pPr>
              <w:pStyle w:val="Bodycopy"/>
            </w:pPr>
            <w:r>
              <w:t>Växjö deployed Lync Server 2010 to provide instant messaging, presence, conferencing, and voice communications for its employees.</w:t>
            </w:r>
          </w:p>
          <w:p w:rsidR="003119F1" w:rsidRDefault="003119F1">
            <w:pPr>
              <w:pStyle w:val="Bodycopy"/>
            </w:pPr>
          </w:p>
          <w:p w:rsidR="003119F1" w:rsidRDefault="003119F1">
            <w:pPr>
              <w:pStyle w:val="Bodycopyheading"/>
            </w:pPr>
            <w:r>
              <w:t>Benefits</w:t>
            </w:r>
          </w:p>
          <w:p w:rsidR="00487DEC" w:rsidRDefault="002E19E4" w:rsidP="00FE1772">
            <w:pPr>
              <w:pStyle w:val="Bullet"/>
            </w:pPr>
            <w:r>
              <w:t>R</w:t>
            </w:r>
            <w:r w:rsidR="000C230D">
              <w:t>educ</w:t>
            </w:r>
            <w:r>
              <w:t>e</w:t>
            </w:r>
            <w:r w:rsidR="00D738F5">
              <w:t>s</w:t>
            </w:r>
            <w:r>
              <w:t xml:space="preserve"> </w:t>
            </w:r>
            <w:r w:rsidR="00487DEC">
              <w:t>annual costs</w:t>
            </w:r>
            <w:r>
              <w:t xml:space="preserve"> by</w:t>
            </w:r>
            <w:r w:rsidR="000C230D">
              <w:t xml:space="preserve"> </w:t>
            </w:r>
            <w:r w:rsidR="007716DE">
              <w:t>U.S.</w:t>
            </w:r>
            <w:r w:rsidR="000C230D">
              <w:t>$</w:t>
            </w:r>
            <w:r w:rsidR="00C2415B">
              <w:t>750</w:t>
            </w:r>
            <w:r w:rsidR="00487DEC">
              <w:t>,000</w:t>
            </w:r>
          </w:p>
          <w:p w:rsidR="000C230D" w:rsidRDefault="000C230D" w:rsidP="00FE1772">
            <w:pPr>
              <w:pStyle w:val="Bullet"/>
            </w:pPr>
            <w:r>
              <w:t>Reduce</w:t>
            </w:r>
            <w:r w:rsidR="00D738F5">
              <w:t>s</w:t>
            </w:r>
            <w:r>
              <w:t xml:space="preserve"> </w:t>
            </w:r>
            <w:r w:rsidR="002E19E4">
              <w:t>e</w:t>
            </w:r>
            <w:r>
              <w:t xml:space="preserve">nvironmental </w:t>
            </w:r>
            <w:r w:rsidR="002E19E4">
              <w:t>f</w:t>
            </w:r>
            <w:r>
              <w:t>ootprint</w:t>
            </w:r>
          </w:p>
          <w:p w:rsidR="003119F1" w:rsidRDefault="000C230D" w:rsidP="00FE1772">
            <w:pPr>
              <w:pStyle w:val="Bullet"/>
            </w:pPr>
            <w:r>
              <w:t>Improve</w:t>
            </w:r>
            <w:r w:rsidR="00D738F5">
              <w:t>s</w:t>
            </w:r>
            <w:r>
              <w:t xml:space="preserve"> </w:t>
            </w:r>
            <w:r w:rsidR="002E19E4">
              <w:t>e</w:t>
            </w:r>
            <w:r>
              <w:t xml:space="preserve">mployee </w:t>
            </w:r>
            <w:r w:rsidR="002E19E4">
              <w:t>p</w:t>
            </w:r>
            <w:r>
              <w:t>roductivity</w:t>
            </w:r>
          </w:p>
          <w:p w:rsidR="003119F1" w:rsidRDefault="003119F1">
            <w:pPr>
              <w:pStyle w:val="Bodycopy"/>
            </w:pPr>
          </w:p>
        </w:tc>
        <w:tc>
          <w:tcPr>
            <w:tcW w:w="284" w:type="dxa"/>
            <w:tcBorders>
              <w:left w:val="nil"/>
              <w:right w:val="single" w:sz="8" w:space="0" w:color="A0A0A0"/>
            </w:tcBorders>
          </w:tcPr>
          <w:p w:rsidR="003119F1" w:rsidRDefault="003119F1"/>
        </w:tc>
        <w:tc>
          <w:tcPr>
            <w:tcW w:w="284" w:type="dxa"/>
            <w:tcBorders>
              <w:left w:val="single" w:sz="8" w:space="0" w:color="A0A0A0"/>
            </w:tcBorders>
          </w:tcPr>
          <w:p w:rsidR="003119F1" w:rsidRDefault="003119F1"/>
        </w:tc>
        <w:tc>
          <w:tcPr>
            <w:tcW w:w="6861" w:type="dxa"/>
          </w:tcPr>
          <w:p w:rsidR="003119F1" w:rsidRDefault="000C230D">
            <w:pPr>
              <w:pStyle w:val="Pullquote"/>
            </w:pPr>
            <w:r>
              <w:t xml:space="preserve">“It is only a matter of time before we can retire the PBX and no longer have to pay for licenses and </w:t>
            </w:r>
            <w:r w:rsidRPr="007A67B0">
              <w:t xml:space="preserve">maintenance. We expect to save more </w:t>
            </w:r>
            <w:r w:rsidRPr="00527BA4">
              <w:t xml:space="preserve">than </w:t>
            </w:r>
            <w:r w:rsidR="00A1561D">
              <w:t>2</w:t>
            </w:r>
            <w:r w:rsidR="00A1561D" w:rsidRPr="00527BA4">
              <w:t xml:space="preserve"> </w:t>
            </w:r>
            <w:r w:rsidRPr="00527BA4">
              <w:t xml:space="preserve">million SEK </w:t>
            </w:r>
            <w:r w:rsidR="00AD470C">
              <w:t>[</w:t>
            </w:r>
            <w:r w:rsidRPr="00527BA4">
              <w:t>U</w:t>
            </w:r>
            <w:r w:rsidR="00AD470C">
              <w:t>.</w:t>
            </w:r>
            <w:r w:rsidRPr="00527BA4">
              <w:t>S</w:t>
            </w:r>
            <w:r w:rsidR="00AD470C">
              <w:t>.</w:t>
            </w:r>
            <w:r w:rsidRPr="00527BA4">
              <w:t>$</w:t>
            </w:r>
            <w:r w:rsidR="00527BA4" w:rsidRPr="00527BA4">
              <w:t>300</w:t>
            </w:r>
            <w:r w:rsidRPr="00527BA4">
              <w:t>,000</w:t>
            </w:r>
            <w:r w:rsidR="00AD470C">
              <w:t>]</w:t>
            </w:r>
            <w:r>
              <w:t xml:space="preserve"> per year by retiring the PBX </w:t>
            </w:r>
            <w:r w:rsidR="002E19E4">
              <w:t>system.”</w:t>
            </w:r>
          </w:p>
          <w:p w:rsidR="003119F1" w:rsidRDefault="000C230D">
            <w:pPr>
              <w:pStyle w:val="PullQuotecredit"/>
            </w:pPr>
            <w:r>
              <w:t>Per Andersson, IT Manager, City of Växjö</w:t>
            </w:r>
          </w:p>
          <w:p w:rsidR="003119F1" w:rsidRDefault="003119F1">
            <w:pPr>
              <w:spacing w:after="80"/>
              <w:jc w:val="right"/>
              <w:rPr>
                <w:color w:val="FF9900"/>
              </w:rPr>
            </w:pPr>
          </w:p>
        </w:tc>
      </w:tr>
      <w:tr w:rsidR="003119F1" w:rsidTr="00AD470C">
        <w:trPr>
          <w:cantSplit/>
          <w:trHeight w:hRule="exact" w:val="6120"/>
        </w:trPr>
        <w:tc>
          <w:tcPr>
            <w:tcW w:w="3119" w:type="dxa"/>
            <w:vMerge/>
          </w:tcPr>
          <w:p w:rsidR="003119F1" w:rsidRDefault="003119F1">
            <w:pPr>
              <w:pStyle w:val="Bodycopy"/>
            </w:pPr>
          </w:p>
        </w:tc>
        <w:tc>
          <w:tcPr>
            <w:tcW w:w="284" w:type="dxa"/>
            <w:tcBorders>
              <w:left w:val="nil"/>
              <w:right w:val="single" w:sz="8" w:space="0" w:color="A0A0A0"/>
            </w:tcBorders>
          </w:tcPr>
          <w:p w:rsidR="003119F1" w:rsidRDefault="003119F1">
            <w:pPr>
              <w:pStyle w:val="Bodycopy"/>
            </w:pPr>
          </w:p>
        </w:tc>
        <w:tc>
          <w:tcPr>
            <w:tcW w:w="284" w:type="dxa"/>
            <w:tcBorders>
              <w:left w:val="single" w:sz="8" w:space="0" w:color="A0A0A0"/>
            </w:tcBorders>
          </w:tcPr>
          <w:p w:rsidR="003119F1" w:rsidRDefault="003119F1">
            <w:pPr>
              <w:pStyle w:val="Bodycopy"/>
            </w:pPr>
          </w:p>
        </w:tc>
        <w:tc>
          <w:tcPr>
            <w:tcW w:w="6861" w:type="dxa"/>
          </w:tcPr>
          <w:p w:rsidR="00AD470C" w:rsidRDefault="00AD470C" w:rsidP="000C230D">
            <w:pPr>
              <w:pStyle w:val="StandFirstIntroduction"/>
            </w:pPr>
          </w:p>
          <w:p w:rsidR="000C230D" w:rsidRDefault="000C230D" w:rsidP="000C230D">
            <w:pPr>
              <w:pStyle w:val="StandFirstIntroduction"/>
            </w:pPr>
            <w:r>
              <w:t>The city of Växjö, Sweden was maintaining a complex communications environment. Each of its departments had a different solution, which did not foster collaboration among employees and was expensive to maintain. The city launched its One IT program to provide one centralized service for employees that includes communications, collaboration, intranet, and networking. It deployed a Microsoft communications and collaboration solution including Microsoft Exchange Server 2010 for email and Microsoft SharePoint Server 2010 for its Intranet, document management, and collaboration sites. Most recently, it deployed Microsoft Lync Server 2010 to provide a single communications solution including instant messaging, presence, conferencing, and voice. With Lync</w:t>
            </w:r>
            <w:r w:rsidR="00AD470C">
              <w:t xml:space="preserve"> Server</w:t>
            </w:r>
            <w:r>
              <w:t xml:space="preserve">, Växjö will reduce costs by more than </w:t>
            </w:r>
            <w:r w:rsidR="00527BA4">
              <w:t>5</w:t>
            </w:r>
            <w:r>
              <w:t xml:space="preserve"> million SEK (U</w:t>
            </w:r>
            <w:r w:rsidR="00AD470C">
              <w:t>.</w:t>
            </w:r>
            <w:r>
              <w:t>S</w:t>
            </w:r>
            <w:r w:rsidR="00AD470C">
              <w:t>.</w:t>
            </w:r>
            <w:r>
              <w:t>$</w:t>
            </w:r>
            <w:r w:rsidR="00527BA4">
              <w:t>750</w:t>
            </w:r>
            <w:r>
              <w:t>,000) and improve employee productivity by 10 percent.</w:t>
            </w:r>
          </w:p>
          <w:p w:rsidR="003119F1" w:rsidRDefault="003119F1">
            <w:pPr>
              <w:pStyle w:val="Bodycopy"/>
            </w:pPr>
          </w:p>
        </w:tc>
      </w:tr>
      <w:tr w:rsidR="003119F1">
        <w:trPr>
          <w:cantSplit/>
          <w:trHeight w:hRule="exact" w:val="180"/>
        </w:trPr>
        <w:tc>
          <w:tcPr>
            <w:tcW w:w="3119" w:type="dxa"/>
          </w:tcPr>
          <w:p w:rsidR="003119F1" w:rsidRDefault="003119F1"/>
        </w:tc>
        <w:tc>
          <w:tcPr>
            <w:tcW w:w="284" w:type="dxa"/>
            <w:tcBorders>
              <w:left w:val="nil"/>
              <w:right w:val="single" w:sz="8" w:space="0" w:color="A0A0A0"/>
            </w:tcBorders>
          </w:tcPr>
          <w:p w:rsidR="003119F1" w:rsidRDefault="003119F1"/>
        </w:tc>
        <w:tc>
          <w:tcPr>
            <w:tcW w:w="284" w:type="dxa"/>
            <w:tcBorders>
              <w:left w:val="single" w:sz="8" w:space="0" w:color="A0A0A0"/>
            </w:tcBorders>
          </w:tcPr>
          <w:p w:rsidR="003119F1" w:rsidRDefault="003119F1"/>
        </w:tc>
        <w:tc>
          <w:tcPr>
            <w:tcW w:w="6861" w:type="dxa"/>
          </w:tcPr>
          <w:p w:rsidR="003119F1" w:rsidRDefault="003119F1">
            <w:pPr>
              <w:spacing w:after="80"/>
              <w:jc w:val="right"/>
              <w:rPr>
                <w:color w:val="FF9900"/>
              </w:rPr>
            </w:pPr>
          </w:p>
        </w:tc>
      </w:tr>
      <w:tr w:rsidR="003119F1" w:rsidTr="00AD470C">
        <w:trPr>
          <w:cantSplit/>
          <w:trHeight w:val="1701"/>
        </w:trPr>
        <w:tc>
          <w:tcPr>
            <w:tcW w:w="3119" w:type="dxa"/>
            <w:vMerge w:val="restart"/>
            <w:vAlign w:val="bottom"/>
          </w:tcPr>
          <w:p w:rsidR="003119F1" w:rsidRDefault="003119F1"/>
        </w:tc>
        <w:tc>
          <w:tcPr>
            <w:tcW w:w="284" w:type="dxa"/>
            <w:tcBorders>
              <w:left w:val="nil"/>
              <w:right w:val="single" w:sz="8" w:space="0" w:color="A0A0A0"/>
            </w:tcBorders>
          </w:tcPr>
          <w:p w:rsidR="003119F1" w:rsidRDefault="003119F1"/>
        </w:tc>
        <w:tc>
          <w:tcPr>
            <w:tcW w:w="284" w:type="dxa"/>
            <w:vMerge w:val="restart"/>
            <w:tcBorders>
              <w:left w:val="single" w:sz="8" w:space="0" w:color="A0A0A0"/>
            </w:tcBorders>
          </w:tcPr>
          <w:p w:rsidR="003119F1" w:rsidRDefault="003119F1"/>
        </w:tc>
        <w:tc>
          <w:tcPr>
            <w:tcW w:w="6861" w:type="dxa"/>
            <w:vMerge w:val="restart"/>
            <w:vAlign w:val="bottom"/>
          </w:tcPr>
          <w:p w:rsidR="003119F1" w:rsidRDefault="002A3D0F">
            <w:pPr>
              <w:jc w:val="right"/>
              <w:rPr>
                <w:color w:val="FF9900"/>
              </w:rPr>
            </w:pPr>
            <w:r>
              <w:rPr>
                <w:noProof/>
                <w:color w:val="1F497D"/>
                <w:lang w:val="en-US"/>
              </w:rPr>
              <w:drawing>
                <wp:inline distT="0" distB="0" distL="0" distR="0">
                  <wp:extent cx="1524000" cy="685800"/>
                  <wp:effectExtent l="0" t="0" r="0" b="0"/>
                  <wp:docPr id="2" name="Picture 1" descr="cid:image001.png@01CB583D.68892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583D.688929A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685800"/>
                          </a:xfrm>
                          <a:prstGeom prst="rect">
                            <a:avLst/>
                          </a:prstGeom>
                          <a:noFill/>
                          <a:ln>
                            <a:noFill/>
                          </a:ln>
                        </pic:spPr>
                      </pic:pic>
                    </a:graphicData>
                  </a:graphic>
                </wp:inline>
              </w:drawing>
            </w:r>
          </w:p>
        </w:tc>
      </w:tr>
      <w:tr w:rsidR="003119F1">
        <w:trPr>
          <w:cantSplit/>
          <w:trHeight w:val="80"/>
        </w:trPr>
        <w:tc>
          <w:tcPr>
            <w:tcW w:w="3119" w:type="dxa"/>
            <w:vMerge/>
            <w:vAlign w:val="bottom"/>
          </w:tcPr>
          <w:p w:rsidR="003119F1" w:rsidRDefault="003119F1"/>
        </w:tc>
        <w:tc>
          <w:tcPr>
            <w:tcW w:w="284" w:type="dxa"/>
            <w:tcBorders>
              <w:left w:val="nil"/>
              <w:right w:val="single" w:sz="8" w:space="0" w:color="A0A0A0"/>
            </w:tcBorders>
          </w:tcPr>
          <w:p w:rsidR="003119F1" w:rsidRDefault="003119F1">
            <w:pPr>
              <w:rPr>
                <w:sz w:val="12"/>
              </w:rPr>
            </w:pPr>
          </w:p>
        </w:tc>
        <w:tc>
          <w:tcPr>
            <w:tcW w:w="284" w:type="dxa"/>
            <w:vMerge/>
            <w:tcBorders>
              <w:left w:val="single" w:sz="8" w:space="0" w:color="A0A0A0"/>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rsidSect="00A95AEB">
          <w:pgSz w:w="12242" w:h="15842" w:code="1"/>
          <w:pgMar w:top="0" w:right="851" w:bottom="199" w:left="851" w:header="0" w:footer="301" w:gutter="0"/>
          <w:cols w:space="227"/>
          <w:docGrid w:linePitch="360"/>
        </w:sectPr>
      </w:pPr>
    </w:p>
    <w:p w:rsidR="003119F1" w:rsidRDefault="003119F1">
      <w:pPr>
        <w:pStyle w:val="SectionHeading"/>
      </w:pPr>
      <w:r>
        <w:lastRenderedPageBreak/>
        <w:t>Situation</w:t>
      </w:r>
    </w:p>
    <w:p w:rsidR="000C230D" w:rsidRDefault="000C230D">
      <w:pPr>
        <w:pStyle w:val="Bodycopy"/>
      </w:pPr>
      <w:r>
        <w:t xml:space="preserve">The City of Växjö (Växjö kommun) in Sweden </w:t>
      </w:r>
      <w:r w:rsidR="00AD470C">
        <w:t xml:space="preserve">is </w:t>
      </w:r>
      <w:r>
        <w:t xml:space="preserve">known for its high standard of living and its work on environmental issues. Established in 1342, the city has 7,400 employees and a population of approximately 81,000. It is also home to Växjö </w:t>
      </w:r>
      <w:r w:rsidR="005F1741">
        <w:t>University and approximately 7,4</w:t>
      </w:r>
      <w:r>
        <w:t>00 businesses in a range of industries.</w:t>
      </w:r>
    </w:p>
    <w:p w:rsidR="000C230D" w:rsidRDefault="000C230D">
      <w:pPr>
        <w:pStyle w:val="Bodycopy"/>
      </w:pPr>
    </w:p>
    <w:p w:rsidR="000C230D" w:rsidRDefault="000C230D">
      <w:pPr>
        <w:pStyle w:val="Bodycopy"/>
      </w:pPr>
      <w:r>
        <w:t>City employees fill many roles in the city’s six departments covering Education, Buildings and Housing, Environment and Transportation, Social Services, Business Development, and Parks and Tourism. Given the wide variety of services provided and the varying roles required to provide these services, the city’s IT department found it difficult to provide an infrastructure that met everyone’s needs.</w:t>
      </w:r>
    </w:p>
    <w:p w:rsidR="000C230D" w:rsidRDefault="000C230D">
      <w:pPr>
        <w:pStyle w:val="Bodycopy"/>
      </w:pPr>
    </w:p>
    <w:p w:rsidR="000C230D" w:rsidRDefault="000C230D">
      <w:pPr>
        <w:pStyle w:val="Bodycopy"/>
      </w:pPr>
      <w:r>
        <w:t>The city ended up with a wide variety of disparate IT solutions including five Active Directory domains and six email solutions. For communications</w:t>
      </w:r>
      <w:r w:rsidR="00AD470C">
        <w:t>,</w:t>
      </w:r>
      <w:r>
        <w:t xml:space="preserve"> the city relied on a </w:t>
      </w:r>
      <w:r w:rsidR="00D738F5">
        <w:t>private-branch exchange (</w:t>
      </w:r>
      <w:r w:rsidRPr="00D738F5">
        <w:t>PBX</w:t>
      </w:r>
      <w:r w:rsidR="00D738F5">
        <w:t>)</w:t>
      </w:r>
      <w:r>
        <w:t xml:space="preserve"> for basic telephony and many other services for conferencing and instant messaging. Maintaining all of these systems was time-consuming and expensive, and the duplicate systems did not promote effective communication across departments. As a result, the city wanted to consolidate these solutions to reduce its labor, hardware, and licensing costs and improve productivity.</w:t>
      </w:r>
    </w:p>
    <w:p w:rsidR="000C230D" w:rsidRDefault="000C230D">
      <w:pPr>
        <w:pStyle w:val="Bodycopy"/>
      </w:pPr>
    </w:p>
    <w:p w:rsidR="000C230D" w:rsidRDefault="000C230D">
      <w:pPr>
        <w:pStyle w:val="Bodycopy"/>
      </w:pPr>
      <w:r>
        <w:t xml:space="preserve">The city embarked on its One IT program to provide a standard communications and collaboration solution for all employees. The solution had to be comprehensive and yet flexible enough to meet the needs of all of the various stakeholders working for the city. “We want an IT solution that makes everyone’s work more efficient. This needs to integrate not only email and telephony, but all of our collaboration and content </w:t>
      </w:r>
      <w:r>
        <w:lastRenderedPageBreak/>
        <w:t>management tools,” explains Per Andersson, IT Manager for the City of Växjö.</w:t>
      </w:r>
    </w:p>
    <w:p w:rsidR="000C230D" w:rsidRDefault="000C230D">
      <w:pPr>
        <w:pStyle w:val="Bodycopy"/>
      </w:pPr>
    </w:p>
    <w:p w:rsidR="000C230D" w:rsidRPr="00F12102" w:rsidRDefault="000C230D">
      <w:pPr>
        <w:pStyle w:val="Bodycopy"/>
        <w:rPr>
          <w:color w:val="auto"/>
        </w:rPr>
      </w:pPr>
      <w:r>
        <w:t>As the city was happy with its current Microsoft solutions including Microsoft Exchange Server and Microsoft Office, it investigated whether Microsoft could meet its needs for an integrated communications and collaboration solution. It was impressed with the technology Microsoft could provide and the roadmap for future technologies. Microsoft also provided the best value. “Out of all of the vendors we looked at, Microsoft was the cheapest,” explains Andersson. “And that was just for the basic functionality we specified. With Microsoft we get so much more without having to pay any extra.”  In the summer of 2009 it set</w:t>
      </w:r>
      <w:r w:rsidRPr="005F16C9">
        <w:t xml:space="preserve"> about deploying Microsoft Exchange Server 2010 to replace </w:t>
      </w:r>
      <w:r w:rsidR="00732116" w:rsidRPr="005F16C9">
        <w:t xml:space="preserve">its current email solutions. </w:t>
      </w:r>
      <w:r w:rsidRPr="005F16C9">
        <w:t xml:space="preserve">Microsoft SharePoint Server 2010 </w:t>
      </w:r>
      <w:r w:rsidR="00732116" w:rsidRPr="005F16C9">
        <w:t xml:space="preserve">will </w:t>
      </w:r>
      <w:r w:rsidR="00527BA4" w:rsidRPr="005F16C9">
        <w:t xml:space="preserve">also </w:t>
      </w:r>
      <w:r w:rsidR="00732116" w:rsidRPr="005F16C9">
        <w:t xml:space="preserve">be deployed during </w:t>
      </w:r>
      <w:r w:rsidR="00527BA4" w:rsidRPr="005F16C9">
        <w:t>2011</w:t>
      </w:r>
      <w:r w:rsidR="00F344DB" w:rsidRPr="005F16C9">
        <w:t xml:space="preserve">, replacing the current </w:t>
      </w:r>
      <w:r w:rsidR="00F12102" w:rsidRPr="005F16C9">
        <w:t xml:space="preserve">Office </w:t>
      </w:r>
      <w:r w:rsidR="00F344DB" w:rsidRPr="005F16C9">
        <w:t>Share</w:t>
      </w:r>
      <w:r w:rsidR="00F12102" w:rsidRPr="005F16C9">
        <w:t>P</w:t>
      </w:r>
      <w:r w:rsidR="00F344DB" w:rsidRPr="005F16C9">
        <w:t xml:space="preserve">oint </w:t>
      </w:r>
      <w:r w:rsidR="00F12102" w:rsidRPr="005F16C9">
        <w:t xml:space="preserve">Server </w:t>
      </w:r>
      <w:r w:rsidR="00F344DB" w:rsidRPr="005F16C9">
        <w:t>2007 environment,</w:t>
      </w:r>
      <w:r w:rsidR="00732116" w:rsidRPr="005F16C9">
        <w:t xml:space="preserve"> </w:t>
      </w:r>
      <w:r w:rsidRPr="005F16C9">
        <w:t>for document management and collaboration</w:t>
      </w:r>
      <w:r w:rsidR="00F12102" w:rsidRPr="005F16C9">
        <w:t xml:space="preserve"> and </w:t>
      </w:r>
      <w:r w:rsidRPr="005F16C9">
        <w:t>to host the city’s Intranet.</w:t>
      </w:r>
    </w:p>
    <w:p w:rsidR="000C230D" w:rsidRDefault="000C230D">
      <w:pPr>
        <w:pStyle w:val="Bodycopy"/>
      </w:pPr>
    </w:p>
    <w:p w:rsidR="000C230D" w:rsidRDefault="000C230D">
      <w:pPr>
        <w:pStyle w:val="Bodycopy"/>
      </w:pPr>
      <w:r>
        <w:t>At the same time, to provide instant messaging (IM), presence, and conferencing capabilities, the city deployed Microsoft Office Communications Server 2007 R2. The IT team deployed the solution for its own group first so they could evaluate the technology. With the availability of presence information, the IT staff found it could communicate much more easily because they could see who was available to resolve pressing issues before the problems affected operations. IT quickly deployed federation to provide access to presence, instant messaging</w:t>
      </w:r>
      <w:r w:rsidR="00AD470C">
        <w:t>,</w:t>
      </w:r>
      <w:r>
        <w:t xml:space="preserve"> and conferencing with its partners and suppliers. They also integrated web conferencing into their daily routines to reduce travel and improve collaboration with vendors. “We have been using web </w:t>
      </w:r>
      <w:r>
        <w:lastRenderedPageBreak/>
        <w:t xml:space="preserve">conferencing extensively in IT since it was deployed,” explains Andersson. “We communicate with external contacts </w:t>
      </w:r>
      <w:bookmarkStart w:id="0" w:name="_GoBack"/>
      <w:bookmarkEnd w:id="0"/>
      <w:r w:rsidR="006A3104" w:rsidRPr="006A3104">
        <w:rPr>
          <w:noProof/>
          <w:sz w:val="20"/>
        </w:rPr>
        <w:pict>
          <v:shapetype id="_x0000_t202" coordsize="21600,21600" o:spt="202" path="m,l,21600r21600,l21600,xe">
            <v:stroke joinstyle="miter"/>
            <v:path gradientshapeok="t" o:connecttype="rect"/>
          </v:shapetype>
          <v:shape id="Text Box 131" o:spid="_x0000_s1026" type="#_x0000_t202" style="position:absolute;margin-left:42.55pt;margin-top:159.35pt;width:155.9pt;height:218.6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975974">
                    <w:tc>
                      <w:tcPr>
                        <w:tcW w:w="3133" w:type="dxa"/>
                        <w:tcBorders>
                          <w:top w:val="nil"/>
                          <w:left w:val="nil"/>
                          <w:bottom w:val="nil"/>
                          <w:right w:val="nil"/>
                        </w:tcBorders>
                      </w:tcPr>
                      <w:p w:rsidR="00975974" w:rsidRDefault="00975974">
                        <w:pPr>
                          <w:pStyle w:val="Pullquote"/>
                        </w:pPr>
                        <w:r>
                          <w:t>“</w:t>
                        </w:r>
                        <w:r w:rsidR="00C2415B">
                          <w:t xml:space="preserve">With Lync online meetings, we can meet as </w:t>
                        </w:r>
                        <w:r w:rsidR="00C2415B" w:rsidRPr="005F16C9">
                          <w:t>needed without worrying about distance or travel</w:t>
                        </w:r>
                        <w:r w:rsidR="005F16C9" w:rsidRPr="005F16C9">
                          <w:t>.</w:t>
                        </w:r>
                        <w:r w:rsidRPr="005F16C9">
                          <w:t>”</w:t>
                        </w:r>
                      </w:p>
                      <w:p w:rsidR="00975974" w:rsidRDefault="00975974">
                        <w:pPr>
                          <w:pStyle w:val="PullQuotecredit"/>
                        </w:pPr>
                        <w:r>
                          <w:t xml:space="preserve">Per Andersson, IT Manager, City of Växjö </w:t>
                        </w:r>
                      </w:p>
                      <w:p w:rsidR="00975974" w:rsidRDefault="00975974">
                        <w:pPr>
                          <w:pStyle w:val="PullQuotecredit"/>
                        </w:pPr>
                      </w:p>
                    </w:tc>
                  </w:tr>
                </w:tbl>
                <w:p w:rsidR="00975974" w:rsidRDefault="00975974">
                  <w:pPr>
                    <w:pStyle w:val="PullQuotecredit"/>
                  </w:pPr>
                </w:p>
              </w:txbxContent>
            </v:textbox>
            <w10:wrap anchorx="page" anchory="page"/>
            <w10:anchorlock/>
          </v:shape>
        </w:pict>
      </w:r>
      <w:r w:rsidR="00A1561D">
        <w:t xml:space="preserve">everyday </w:t>
      </w:r>
      <w:r>
        <w:t>on projects. With web conferencing, we can meet and share information anytime worrying about location.”</w:t>
      </w:r>
    </w:p>
    <w:p w:rsidR="000C230D" w:rsidRDefault="000C230D">
      <w:pPr>
        <w:pStyle w:val="Bodycopy"/>
      </w:pPr>
    </w:p>
    <w:p w:rsidR="000C230D" w:rsidRDefault="000C230D">
      <w:pPr>
        <w:pStyle w:val="Bodycopy"/>
      </w:pPr>
      <w:r>
        <w:t xml:space="preserve">Växjö had plans to deploy Office Communications Server to all of its employees and integrate Office Communications Server with its PBX to provide voice over Internet protocol (VoIP) capabilities. Before it could begin the deployment, Microsoft announced Lync Server 2010 as the next generation of Office Communication Server. Lync Server </w:t>
      </w:r>
      <w:r w:rsidR="00AD470C">
        <w:t xml:space="preserve">2010 </w:t>
      </w:r>
      <w:r>
        <w:t>provides enhanced conferencing and voice capabilities and a simplified user interface that was appealing to Växjö. The city decided to upgrade to Lync prior to completing the larger deployment.</w:t>
      </w:r>
    </w:p>
    <w:p w:rsidR="003119F1" w:rsidRDefault="003119F1">
      <w:pPr>
        <w:pStyle w:val="Bodycopy"/>
      </w:pPr>
    </w:p>
    <w:p w:rsidR="003119F1" w:rsidRDefault="003119F1">
      <w:pPr>
        <w:pStyle w:val="SectionHeading"/>
      </w:pPr>
      <w:r>
        <w:t>Solution</w:t>
      </w:r>
    </w:p>
    <w:p w:rsidR="000C230D" w:rsidRDefault="000C230D">
      <w:pPr>
        <w:pStyle w:val="Bodycopy"/>
      </w:pPr>
      <w:r>
        <w:t xml:space="preserve">Växjö has upgraded its Office Communications Server hardware to Lync Server. The new deployment has a </w:t>
      </w:r>
      <w:r w:rsidR="00AD470C">
        <w:t>f</w:t>
      </w:r>
      <w:r>
        <w:t>ront</w:t>
      </w:r>
      <w:r w:rsidR="00AD470C">
        <w:t>-e</w:t>
      </w:r>
      <w:r>
        <w:t xml:space="preserve">nd server pool with collocated Mediation </w:t>
      </w:r>
      <w:r w:rsidR="00AD470C">
        <w:t>S</w:t>
      </w:r>
      <w:r>
        <w:t xml:space="preserve">ervers for high availability. With Lync Server, companies can collocate the Mediation </w:t>
      </w:r>
      <w:r w:rsidR="00AD470C">
        <w:t>S</w:t>
      </w:r>
      <w:r>
        <w:t xml:space="preserve">erver role to connect to the telephony system with the </w:t>
      </w:r>
      <w:r w:rsidR="00AD470C">
        <w:t>front-e</w:t>
      </w:r>
      <w:r>
        <w:t>nd server</w:t>
      </w:r>
      <w:r w:rsidR="00AD470C">
        <w:t>,</w:t>
      </w:r>
      <w:r>
        <w:t xml:space="preserve"> reducing hardware requirements. It has a separate AV Conferencing Server to handle a high volume of audio and video traffic. It also has </w:t>
      </w:r>
      <w:r w:rsidRPr="00D738F5">
        <w:t xml:space="preserve">an </w:t>
      </w:r>
      <w:r w:rsidR="00D738F5">
        <w:t>e</w:t>
      </w:r>
      <w:r w:rsidR="00D738F5" w:rsidRPr="00D738F5">
        <w:t xml:space="preserve">dge </w:t>
      </w:r>
      <w:r w:rsidRPr="00D738F5">
        <w:t>server</w:t>
      </w:r>
      <w:r>
        <w:t xml:space="preserve">, which provides access for external users and </w:t>
      </w:r>
      <w:r w:rsidRPr="00D738F5">
        <w:t xml:space="preserve">access to public IM systems like </w:t>
      </w:r>
      <w:r w:rsidR="00D738F5" w:rsidRPr="00D738F5">
        <w:t>Windows Live Messenger</w:t>
      </w:r>
      <w:r w:rsidRPr="00D738F5">
        <w:t>.</w:t>
      </w:r>
      <w:r>
        <w:t xml:space="preserve">  </w:t>
      </w:r>
    </w:p>
    <w:p w:rsidR="000C230D" w:rsidRDefault="000C230D">
      <w:pPr>
        <w:pStyle w:val="Bodycopy"/>
      </w:pPr>
    </w:p>
    <w:p w:rsidR="000C230D" w:rsidRDefault="000C230D">
      <w:pPr>
        <w:pStyle w:val="Bodycopy"/>
      </w:pPr>
      <w:r>
        <w:t xml:space="preserve">A separate Monitoring Server collects call detail </w:t>
      </w:r>
      <w:r w:rsidRPr="00D738F5">
        <w:t>reports (CDRs</w:t>
      </w:r>
      <w:r>
        <w:t xml:space="preserve">); usage information related to VoIP calls; IM messages, audio and video conversations, meetings, application sharing, and file transfers; numerical data describing the media quality on the network and endpoints; and </w:t>
      </w:r>
      <w:r>
        <w:lastRenderedPageBreak/>
        <w:t>call error and troubleshooting information for failed calls. Växjö can use these reports to track usage and to troubleshoot any issues. Because the Monitoring Server captures end-to-end call quality information, it can also use reports to identify potential problems with network equipment and services.</w:t>
      </w:r>
    </w:p>
    <w:p w:rsidR="000C230D" w:rsidRDefault="000C230D">
      <w:pPr>
        <w:pStyle w:val="Bodycopy"/>
      </w:pPr>
    </w:p>
    <w:p w:rsidR="000C230D" w:rsidRDefault="000C230D">
      <w:pPr>
        <w:pStyle w:val="Bodycopy"/>
      </w:pPr>
      <w:r>
        <w:t>To support telephony functions</w:t>
      </w:r>
      <w:r w:rsidR="00860E8F">
        <w:t>, Växjö</w:t>
      </w:r>
      <w:r>
        <w:t xml:space="preserve"> installed a Dialogic DMG4000 digital media gateway to connect Lync Server to </w:t>
      </w:r>
      <w:r w:rsidR="00860E8F">
        <w:t xml:space="preserve">its </w:t>
      </w:r>
      <w:r>
        <w:t>PBX. Lync Server provides the flexibility to work with existing telephony solutions</w:t>
      </w:r>
      <w:r w:rsidR="00860E8F">
        <w:t>,</w:t>
      </w:r>
      <w:r>
        <w:t xml:space="preserve"> making the initial installation of voice capabilities easy and inexpensive. Over time, Växjö will connect Lync Server directly to the public switched </w:t>
      </w:r>
      <w:r w:rsidR="00A1561D">
        <w:t xml:space="preserve">telephone </w:t>
      </w:r>
      <w:r>
        <w:t xml:space="preserve">network (PSTN) and retire its switchboard and PBX. </w:t>
      </w:r>
    </w:p>
    <w:p w:rsidR="000C230D" w:rsidRDefault="000C230D">
      <w:pPr>
        <w:pStyle w:val="Bodycopy"/>
      </w:pPr>
    </w:p>
    <w:p w:rsidR="000C230D" w:rsidRDefault="000C230D">
      <w:pPr>
        <w:pStyle w:val="Bodycopy"/>
      </w:pPr>
      <w:r>
        <w:t xml:space="preserve">Växjö will deploy the Lync 2010 client to all of its employees over the next </w:t>
      </w:r>
      <w:r w:rsidR="00860E8F">
        <w:t xml:space="preserve">12 </w:t>
      </w:r>
      <w:r>
        <w:t>months. Employees will receive IM and presence, ad hoc collaboration and online meeting capabilities, and VoIP functionality. Växjö will also deploy Exchange Unified Messaging for voice mail. After people receive their enterprise voice accounts on Lync Server, they will receive voice mail in their Microsoft Outlook 2010 inbox</w:t>
      </w:r>
      <w:r w:rsidR="00860E8F">
        <w:t>es</w:t>
      </w:r>
      <w:r>
        <w:t xml:space="preserve">. </w:t>
      </w:r>
    </w:p>
    <w:p w:rsidR="000C230D" w:rsidRDefault="000C230D">
      <w:pPr>
        <w:pStyle w:val="Bodycopy"/>
      </w:pPr>
    </w:p>
    <w:p w:rsidR="000C230D" w:rsidRDefault="000C230D">
      <w:pPr>
        <w:pStyle w:val="Bodycopy"/>
      </w:pPr>
      <w:r>
        <w:t>The Lync Server enterprise voice solution works so well because employees can select the tools that will help them be the most productive. Given the wide variety of roles at Växjö</w:t>
      </w:r>
      <w:r w:rsidR="00860E8F">
        <w:t>,</w:t>
      </w:r>
      <w:r>
        <w:t xml:space="preserve"> this is very important and can help the city save money on devices. “Many employees have found that a laptop and a mobile phone is all the</w:t>
      </w:r>
      <w:r w:rsidR="00860E8F">
        <w:t>y</w:t>
      </w:r>
      <w:r>
        <w:t xml:space="preserve"> need to take advantage of all of the functions in Lync,” explains Andersson. “But we do have users who want a desk phone or a headset and we have many common</w:t>
      </w:r>
      <w:r w:rsidR="00860E8F">
        <w:t>-</w:t>
      </w:r>
      <w:r>
        <w:t xml:space="preserve">area phones as well.”  </w:t>
      </w:r>
    </w:p>
    <w:p w:rsidR="000C230D" w:rsidRDefault="000C230D">
      <w:pPr>
        <w:pStyle w:val="Bodycopy"/>
      </w:pPr>
    </w:p>
    <w:p w:rsidR="000C230D" w:rsidRDefault="000C230D">
      <w:pPr>
        <w:pStyle w:val="Bodycopy"/>
      </w:pPr>
      <w:r>
        <w:t xml:space="preserve">When they are traveling, remote and mobile workers can use the Plantronics </w:t>
      </w:r>
      <w:r>
        <w:lastRenderedPageBreak/>
        <w:t xml:space="preserve">Voyager PRO headset and Microsoft HD LifeCam Cinema web camera to stay in touch with colleagues back at the office or with customers. “We have had a great </w:t>
      </w:r>
      <w:r w:rsidR="006A3104" w:rsidRPr="006A3104">
        <w:rPr>
          <w:noProof/>
          <w:sz w:val="20"/>
        </w:rPr>
        <w:pict>
          <v:shape id="Text Box 132" o:spid="_x0000_s1027" type="#_x0000_t202" style="position:absolute;margin-left:42.55pt;margin-top:159.35pt;width:155.9pt;height:267.4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975974">
                    <w:tc>
                      <w:tcPr>
                        <w:tcW w:w="3133" w:type="dxa"/>
                        <w:tcBorders>
                          <w:top w:val="nil"/>
                          <w:left w:val="nil"/>
                          <w:bottom w:val="nil"/>
                          <w:right w:val="nil"/>
                        </w:tcBorders>
                      </w:tcPr>
                      <w:p w:rsidR="00975974" w:rsidRDefault="00975974">
                        <w:pPr>
                          <w:pStyle w:val="Pullquote"/>
                        </w:pPr>
                        <w:r>
                          <w:t>“When you see the entire picture with Microsoft Office 2010, Exchange Server 2010</w:t>
                        </w:r>
                        <w:r w:rsidR="00826909">
                          <w:t>,</w:t>
                        </w:r>
                        <w:r>
                          <w:t xml:space="preserve"> and SharePoint 2010, everything has presence and you can just right-click to IM or talk. Lync connects everything together so you can collaborate when you need to.”</w:t>
                        </w:r>
                      </w:p>
                      <w:p w:rsidR="00975974" w:rsidRDefault="00975974">
                        <w:pPr>
                          <w:pStyle w:val="PullQuotecredit"/>
                        </w:pPr>
                        <w:r>
                          <w:t xml:space="preserve">Per Andersson, IT Manager, City of Växjö </w:t>
                        </w:r>
                      </w:p>
                      <w:p w:rsidR="00975974" w:rsidRDefault="00975974">
                        <w:pPr>
                          <w:pStyle w:val="PullQuotecredit"/>
                        </w:pPr>
                      </w:p>
                    </w:tc>
                  </w:tr>
                </w:tbl>
                <w:p w:rsidR="00975974" w:rsidRDefault="00975974">
                  <w:pPr>
                    <w:pStyle w:val="PullQuotecredit"/>
                  </w:pPr>
                </w:p>
              </w:txbxContent>
            </v:textbox>
            <w10:wrap anchorx="page" anchory="page"/>
            <w10:anchorlock/>
          </v:shape>
        </w:pict>
      </w:r>
      <w:r>
        <w:t>experience with the Plantronics headsets and the Microsoft cameras,” notes Andersson. “You just plug them in and they work.” Employees that require desk phones have access to valuable Lync features</w:t>
      </w:r>
      <w:r w:rsidR="00860E8F">
        <w:t>,</w:t>
      </w:r>
      <w:r>
        <w:t xml:space="preserve"> such as presence and contact cards</w:t>
      </w:r>
      <w:r w:rsidR="00860E8F">
        <w:t>,</w:t>
      </w:r>
      <w:r>
        <w:t xml:space="preserve"> through the Polycom CX600 IP desktop phone. As employees adopt the IP desk phones, the city will retire its traditional desk phones.</w:t>
      </w:r>
    </w:p>
    <w:p w:rsidR="000C230D" w:rsidRDefault="000C230D">
      <w:pPr>
        <w:pStyle w:val="Bodycopy"/>
      </w:pPr>
    </w:p>
    <w:p w:rsidR="000C230D" w:rsidRDefault="000C230D">
      <w:pPr>
        <w:pStyle w:val="Bodycopy"/>
      </w:pPr>
      <w:r>
        <w:t>For common areas such as lobbies, break rooms, and smaller conference rooms, the city is evaluating the Polycom CX500 IP phone, and for conference rooms, the city is considering the Polycom CX3000 IP conference phone. Both phones provide directory search, presence information, and extended conferencing capabilities. It will also use the Polycom CX5000 for video conferencing, which provides a 360-degree viewing angle for conference rooms.</w:t>
      </w:r>
    </w:p>
    <w:p w:rsidR="000C230D" w:rsidRDefault="000C230D">
      <w:pPr>
        <w:pStyle w:val="Bodycopy"/>
      </w:pPr>
    </w:p>
    <w:p w:rsidR="003119F1" w:rsidRDefault="000C230D">
      <w:pPr>
        <w:pStyle w:val="Bodycopy"/>
      </w:pPr>
      <w:r>
        <w:t>For employees, the Lync client combines all of the telephony and conferencing capabilities in the familiar Microsoft Office 2010 user interface. Employees now have access to social capabilities like Rich Contact Card and Skill Search. The Rich Contact Card displays pictures and organization chart information for contacts. Using the Skill Search, employees can find coworkers with the skills required to solve a problem. With these features, the city will leverage the investments it plans to make in setting up employee My</w:t>
      </w:r>
      <w:r w:rsidR="00860E8F">
        <w:t xml:space="preserve"> </w:t>
      </w:r>
      <w:r>
        <w:t>Site accounts on Microsoft SharePoint Server</w:t>
      </w:r>
      <w:r w:rsidR="00860E8F">
        <w:t xml:space="preserve"> 2010</w:t>
      </w:r>
      <w:r>
        <w:t>. Employees can also access online meetings through the Lync client, including the ability to record and save meeting content as .XPS files to preserve the full meeting content.</w:t>
      </w:r>
    </w:p>
    <w:p w:rsidR="003119F1" w:rsidRDefault="003119F1">
      <w:pPr>
        <w:pStyle w:val="SectionHeading"/>
      </w:pPr>
      <w:r>
        <w:lastRenderedPageBreak/>
        <w:t>Benefits</w:t>
      </w:r>
    </w:p>
    <w:p w:rsidR="000C230D" w:rsidRDefault="000C230D">
      <w:pPr>
        <w:pStyle w:val="Bodycopy"/>
      </w:pPr>
      <w:r>
        <w:t>With the Lync Server 2010 deployment, Växjö will meet its goal to deploy a complete communications and collaboration platform for employees. The city expects significant cost savings, productivity improvements, and reduced environmental impact will result. “When you see the entire picture with Microsoft Office 2010, Exchange Server 2010</w:t>
      </w:r>
      <w:r w:rsidR="00825F0E">
        <w:t>,</w:t>
      </w:r>
      <w:r>
        <w:t xml:space="preserve"> and SharePoint 2010, everything has presence and you can just right-click to IM or talk,” explains Andersson. “Lync connects everything together so you can collaborate when you need to.”</w:t>
      </w:r>
    </w:p>
    <w:p w:rsidR="000C230D" w:rsidRDefault="000C230D">
      <w:pPr>
        <w:pStyle w:val="Bodycopy"/>
      </w:pPr>
    </w:p>
    <w:p w:rsidR="000C230D" w:rsidRPr="007A67B0" w:rsidRDefault="00975974" w:rsidP="00975974">
      <w:pPr>
        <w:pStyle w:val="Bodycopyheading"/>
      </w:pPr>
      <w:r>
        <w:t>Reduce</w:t>
      </w:r>
      <w:r w:rsidR="00825F0E">
        <w:t>s</w:t>
      </w:r>
      <w:r>
        <w:t xml:space="preserve"> Annual Costs by</w:t>
      </w:r>
      <w:r w:rsidR="000C230D">
        <w:t xml:space="preserve"> </w:t>
      </w:r>
      <w:r w:rsidR="00527BA4" w:rsidRPr="00D738F5">
        <w:t>5</w:t>
      </w:r>
      <w:r w:rsidR="00825F0E">
        <w:t xml:space="preserve"> </w:t>
      </w:r>
      <w:r w:rsidR="00D738F5">
        <w:t xml:space="preserve">million </w:t>
      </w:r>
      <w:r w:rsidR="00D738F5" w:rsidRPr="00527BA4">
        <w:t xml:space="preserve">SEK </w:t>
      </w:r>
      <w:r w:rsidR="00527BA4">
        <w:t>(U</w:t>
      </w:r>
      <w:r w:rsidR="00825F0E">
        <w:t>.</w:t>
      </w:r>
      <w:r w:rsidR="00527BA4">
        <w:t>S</w:t>
      </w:r>
      <w:r w:rsidR="00825F0E">
        <w:t>.</w:t>
      </w:r>
      <w:r w:rsidR="00527BA4" w:rsidRPr="00D738F5">
        <w:t>$750,000)</w:t>
      </w:r>
    </w:p>
    <w:p w:rsidR="000C230D" w:rsidRDefault="000C230D">
      <w:pPr>
        <w:pStyle w:val="Bodycopy"/>
      </w:pPr>
      <w:r>
        <w:t>The deployment of Lync Server to all employees at the City of Växjö will lead to significant cost savings. The City plans to use these savings to pay for future IT projects. “We’d like to get more functionality for the same amount of money and the Microsoft solution enables us to do that,” says Andersson.</w:t>
      </w:r>
    </w:p>
    <w:p w:rsidR="000C230D" w:rsidRDefault="000C230D">
      <w:pPr>
        <w:pStyle w:val="Bodycopy"/>
      </w:pPr>
    </w:p>
    <w:p w:rsidR="000C230D" w:rsidRDefault="000C230D">
      <w:pPr>
        <w:pStyle w:val="Bodycopy"/>
      </w:pPr>
      <w:r>
        <w:t xml:space="preserve">Växjö is moving phone connections from its current PBX to Lync Server as it deploys voice capabilities to the various departments in the city. When the deployment is complete, the city will retire the PBX. “It is only a matter of time before we can retire the PBX and no longer have to pay for licenses and maintenance,” notes Andersson. “We expect to save more than </w:t>
      </w:r>
      <w:r w:rsidR="00D738F5">
        <w:t xml:space="preserve">2 </w:t>
      </w:r>
      <w:r>
        <w:t>million</w:t>
      </w:r>
      <w:r w:rsidR="00D738F5">
        <w:t xml:space="preserve"> SEK</w:t>
      </w:r>
      <w:r>
        <w:t xml:space="preserve"> </w:t>
      </w:r>
      <w:r w:rsidR="00825F0E">
        <w:t>[</w:t>
      </w:r>
      <w:r w:rsidRPr="00527BA4">
        <w:t>U</w:t>
      </w:r>
      <w:r w:rsidR="00825F0E">
        <w:t>.</w:t>
      </w:r>
      <w:r w:rsidRPr="00527BA4">
        <w:t>S</w:t>
      </w:r>
      <w:r w:rsidR="00825F0E">
        <w:t>.</w:t>
      </w:r>
      <w:r w:rsidRPr="00527BA4">
        <w:t>$300,000</w:t>
      </w:r>
      <w:r w:rsidR="00825F0E">
        <w:t>]</w:t>
      </w:r>
      <w:r>
        <w:t xml:space="preserve"> per year by retiring the PBX system.”</w:t>
      </w:r>
    </w:p>
    <w:p w:rsidR="000C230D" w:rsidRDefault="000C230D">
      <w:pPr>
        <w:pStyle w:val="Bodycopy"/>
      </w:pPr>
    </w:p>
    <w:p w:rsidR="000C230D" w:rsidRDefault="000C230D">
      <w:pPr>
        <w:pStyle w:val="Bodycopy"/>
      </w:pPr>
      <w:r>
        <w:t xml:space="preserve">The IT department at Växjö integrated regular online meetings into its daily routine and greatly reduced travel. Växjö expects this trend to continue when all employees have access to the online meeting capabilities. Växjö estimates that twenty percent of its workforce travels for meetings and that half of these meetings </w:t>
      </w:r>
      <w:r>
        <w:lastRenderedPageBreak/>
        <w:t xml:space="preserve">could be replaced with online meetings. The cost savings for petrol, airline tickets, meals, and hotels is estimated to be more than </w:t>
      </w:r>
      <w:r w:rsidR="00527BA4">
        <w:t>800,000</w:t>
      </w:r>
      <w:r>
        <w:t xml:space="preserve"> </w:t>
      </w:r>
      <w:r w:rsidR="00D738F5">
        <w:t xml:space="preserve">SEK </w:t>
      </w:r>
      <w:r>
        <w:t>(U</w:t>
      </w:r>
      <w:r w:rsidR="00825F0E">
        <w:t>.</w:t>
      </w:r>
      <w:r>
        <w:t>S</w:t>
      </w:r>
      <w:r w:rsidR="00825F0E">
        <w:t>.</w:t>
      </w:r>
      <w:r>
        <w:t>$</w:t>
      </w:r>
      <w:r w:rsidR="00527BA4">
        <w:t>120</w:t>
      </w:r>
      <w:r>
        <w:t>,000).</w:t>
      </w:r>
    </w:p>
    <w:p w:rsidR="00825F0E" w:rsidRDefault="00825F0E">
      <w:pPr>
        <w:pStyle w:val="Bodycopy"/>
      </w:pPr>
    </w:p>
    <w:p w:rsidR="000C230D" w:rsidRDefault="00F12102">
      <w:pPr>
        <w:pStyle w:val="Bodycopy"/>
      </w:pPr>
      <w:r>
        <w:t xml:space="preserve">Växjö will also save money by reducing hiring costs and reducing costs at its contact center. The savings from these items are expected to exceed </w:t>
      </w:r>
      <w:r w:rsidR="00D738F5">
        <w:t xml:space="preserve">2.2 million </w:t>
      </w:r>
      <w:r w:rsidRPr="00D738F5">
        <w:t>SEK</w:t>
      </w:r>
      <w:r>
        <w:t xml:space="preserve"> (U</w:t>
      </w:r>
      <w:r w:rsidR="00825F0E">
        <w:t>.</w:t>
      </w:r>
      <w:r>
        <w:t>S</w:t>
      </w:r>
      <w:r w:rsidR="00825F0E">
        <w:t>.</w:t>
      </w:r>
      <w:r>
        <w:t>$330,000).</w:t>
      </w:r>
    </w:p>
    <w:p w:rsidR="002E19E4" w:rsidRDefault="002E19E4">
      <w:pPr>
        <w:pStyle w:val="Bodycopy"/>
      </w:pPr>
    </w:p>
    <w:p w:rsidR="000C230D" w:rsidRDefault="000C230D" w:rsidP="00975974">
      <w:pPr>
        <w:pStyle w:val="Bodycopyheading"/>
      </w:pPr>
      <w:r>
        <w:t>Reduce</w:t>
      </w:r>
      <w:r w:rsidR="00825F0E">
        <w:t>s</w:t>
      </w:r>
      <w:r>
        <w:t xml:space="preserve"> Environmental Footprint</w:t>
      </w:r>
    </w:p>
    <w:p w:rsidR="000C230D" w:rsidRDefault="000C230D">
      <w:pPr>
        <w:pStyle w:val="Bodycopy"/>
      </w:pPr>
      <w:r>
        <w:t xml:space="preserve">Reducing carbon emissions is especially important for Växjö, which is known as Europe’s greenest city. Travel has environmental impact, and the city expects to reduce its carbon emissions by 330 metric tons by helping employees drive less for work. </w:t>
      </w:r>
    </w:p>
    <w:p w:rsidR="000C230D" w:rsidRDefault="000C230D">
      <w:pPr>
        <w:pStyle w:val="Bodycopy"/>
      </w:pPr>
    </w:p>
    <w:p w:rsidR="000C230D" w:rsidRDefault="000C230D" w:rsidP="00975974">
      <w:pPr>
        <w:pStyle w:val="Bodycopyheading"/>
      </w:pPr>
      <w:r>
        <w:t>Improve</w:t>
      </w:r>
      <w:r w:rsidR="00825F0E">
        <w:t>s</w:t>
      </w:r>
      <w:r>
        <w:t xml:space="preserve"> Employee Productivity</w:t>
      </w:r>
    </w:p>
    <w:p w:rsidR="000C230D" w:rsidRDefault="000C230D">
      <w:pPr>
        <w:pStyle w:val="Bodycopy"/>
      </w:pPr>
      <w:r>
        <w:t xml:space="preserve">Växjö expects to see large gains in employee productivity because people can easily set up meetings online. “We need to have more meetings but spend less time getting to meetings and in the meetings themselves,” says Andersson. “With Lync online meetings, we can meet as needed without worrying about distance or travel. Meetings are also more efficient because people can attend meetings only for the time they are needed to present information or to answer questions.” </w:t>
      </w:r>
    </w:p>
    <w:p w:rsidR="000C230D" w:rsidRDefault="000C230D">
      <w:pPr>
        <w:pStyle w:val="Bodycopy"/>
      </w:pPr>
    </w:p>
    <w:p w:rsidR="000C230D" w:rsidRDefault="000C230D">
      <w:pPr>
        <w:pStyle w:val="Bodycopy"/>
      </w:pPr>
      <w:r>
        <w:t>Växjö believes the simplicity of the Lync client will improve communications in general. “The client is very user</w:t>
      </w:r>
      <w:r w:rsidR="00825F0E">
        <w:t>-</w:t>
      </w:r>
      <w:r>
        <w:t>friendly, which makes it more likely that our employees will use all of the features,” notes Andersson. Employees will also benefit from the integration of presence into the applications they use every day</w:t>
      </w:r>
      <w:r w:rsidR="00CB38BD">
        <w:t>,</w:t>
      </w:r>
      <w:r>
        <w:t xml:space="preserve"> like Microsoft Office and SharePoint Server. Växjö is confident that the availability of presence information will improve business processes and speed communications, </w:t>
      </w:r>
      <w:r>
        <w:lastRenderedPageBreak/>
        <w:t>improving employee productivity by as much as 10 percent.</w:t>
      </w:r>
    </w:p>
    <w:p w:rsidR="000C230D" w:rsidRDefault="000C230D">
      <w:pPr>
        <w:pStyle w:val="Bodycopy"/>
      </w:pPr>
    </w:p>
    <w:p w:rsidR="000C230D" w:rsidRDefault="000C230D">
      <w:pPr>
        <w:pStyle w:val="Bodycopy"/>
      </w:pPr>
      <w:r>
        <w:t xml:space="preserve">Växjö has moved quickly to deploy Microsoft technologies as its standardized communications and collaboration solution. It can now be confident that employees can find the people and information they need and collaborate using the best technology for the situation.  </w:t>
      </w:r>
    </w:p>
    <w:p w:rsidR="003119F1" w:rsidRDefault="003119F1">
      <w:pPr>
        <w:pStyle w:val="Bodycopy"/>
      </w:pPr>
    </w:p>
    <w:p w:rsidR="003119F1" w:rsidRDefault="003119F1">
      <w:pPr>
        <w:pStyle w:val="SectionHeading"/>
      </w:pPr>
      <w:r>
        <w:br w:type="column"/>
      </w:r>
      <w:r w:rsidR="006A3104" w:rsidRPr="006A3104">
        <w:rPr>
          <w:noProof/>
          <w:sz w:val="20"/>
        </w:rPr>
        <w:lastRenderedPageBreak/>
        <w:pict>
          <v:shape id="Text Box 102" o:spid="_x0000_s1028" type="#_x0000_t202" style="position:absolute;margin-left:225pt;margin-top:562pt;width:348.3pt;height:15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" strokecolor="#b3b3b3">
            <v:fill color2="#ebebeb" rotate="t" focus="100%" type="gradient"/>
            <v:textbox inset="0,0,0,0">
              <w:txbxContent>
                <w:tbl>
                  <w:tblPr>
                    <w:tblW w:w="0" w:type="auto"/>
                    <w:tblInd w:w="156" w:type="dxa"/>
                    <w:tblCellMar>
                      <w:left w:w="0" w:type="dxa"/>
                      <w:right w:w="120" w:type="dxa"/>
                    </w:tblCellMar>
                    <w:tblLook w:val="0000"/>
                  </w:tblPr>
                  <w:tblGrid>
                    <w:gridCol w:w="3302"/>
                    <w:gridCol w:w="3390"/>
                  </w:tblGrid>
                  <w:tr w:rsidR="00E42EB0">
                    <w:trPr>
                      <w:cantSplit/>
                      <w:trHeight w:hRule="exact" w:val="170"/>
                    </w:trPr>
                    <w:tc>
                      <w:tcPr>
                        <w:tcW w:w="6692" w:type="dxa"/>
                        <w:gridSpan w:val="2"/>
                      </w:tcPr>
                      <w:p w:rsidR="00E42EB0" w:rsidRDefault="00E42EB0">
                        <w:pPr>
                          <w:pStyle w:val="SectionHeadingGrey"/>
                        </w:pPr>
                      </w:p>
                    </w:tc>
                  </w:tr>
                  <w:tr w:rsidR="00E42EB0">
                    <w:trPr>
                      <w:trHeight w:val="3846"/>
                    </w:trPr>
                    <w:tc>
                      <w:tcPr>
                        <w:tcW w:w="3302" w:type="dxa"/>
                      </w:tcPr>
                      <w:p w:rsidR="000C230D" w:rsidRDefault="000C230D" w:rsidP="000C230D">
                        <w:pPr>
                          <w:pStyle w:val="SectionHeadingGrey"/>
                        </w:pPr>
                        <w:r>
                          <w:t>Software and Services</w:t>
                        </w:r>
                      </w:p>
                      <w:p w:rsidR="000C230D" w:rsidRDefault="000C230D" w:rsidP="000C230D">
                        <w:pPr>
                          <w:pStyle w:val="BulletGrey"/>
                        </w:pPr>
                        <w:r>
                          <w:t>Microsoft Office</w:t>
                        </w:r>
                      </w:p>
                      <w:p w:rsidR="00A50A6C" w:rsidRDefault="00A50A6C" w:rsidP="00A50A6C">
                        <w:pPr>
                          <w:pStyle w:val="BulletLevel2"/>
                        </w:pPr>
                        <w:r>
                          <w:t>Microsoft Lync 2010</w:t>
                        </w:r>
                      </w:p>
                      <w:p w:rsidR="000C230D" w:rsidRDefault="000C230D" w:rsidP="000C230D">
                        <w:pPr>
                          <w:pStyle w:val="BulletLevel2"/>
                        </w:pPr>
                        <w:r>
                          <w:t>Microsoft Office 20</w:t>
                        </w:r>
                        <w:r w:rsidR="00B072F7">
                          <w:t>10</w:t>
                        </w:r>
                      </w:p>
                      <w:p w:rsidR="000C230D" w:rsidRDefault="000C230D" w:rsidP="000C230D">
                        <w:pPr>
                          <w:pStyle w:val="BulletGrey"/>
                        </w:pPr>
                        <w:r>
                          <w:t>Microsoft Server Product Portfolio</w:t>
                        </w:r>
                      </w:p>
                      <w:p w:rsidR="00B072F7" w:rsidRDefault="00B072F7" w:rsidP="00B072F7">
                        <w:pPr>
                          <w:pStyle w:val="BulletLevel2"/>
                        </w:pPr>
                        <w:r>
                          <w:t>Microsoft Lync Server 2010</w:t>
                        </w:r>
                      </w:p>
                      <w:p w:rsidR="000C230D" w:rsidRDefault="000C230D" w:rsidP="000C230D">
                        <w:pPr>
                          <w:pStyle w:val="BulletLevel2"/>
                        </w:pPr>
                        <w:r>
                          <w:t>Microsoft Exchange Server 2010</w:t>
                        </w:r>
                      </w:p>
                      <w:p w:rsidR="00A50A6C" w:rsidRDefault="00A50A6C" w:rsidP="00A50A6C">
                        <w:pPr>
                          <w:pStyle w:val="BulletLevel2"/>
                        </w:pPr>
                        <w:r>
                          <w:t>Microsoft SharePoint Server 2010</w:t>
                        </w:r>
                      </w:p>
                      <w:p w:rsidR="000C230D" w:rsidRDefault="000C230D" w:rsidP="000C230D">
                        <w:pPr>
                          <w:pStyle w:val="Bodycopy"/>
                        </w:pPr>
                      </w:p>
                      <w:p w:rsidR="000C230D" w:rsidRDefault="000C230D" w:rsidP="000C230D">
                        <w:pPr>
                          <w:pStyle w:val="SectionHeadingGrey"/>
                        </w:pPr>
                        <w:r>
                          <w:t>Hardware</w:t>
                        </w:r>
                      </w:p>
                      <w:p w:rsidR="00E42EB0" w:rsidRPr="009B0ED1" w:rsidRDefault="000C230D" w:rsidP="00B072F7">
                        <w:pPr>
                          <w:pStyle w:val="BulletGrey"/>
                          <w:rPr>
                            <w:lang w:val="es-ES"/>
                          </w:rPr>
                        </w:pPr>
                        <w:r w:rsidRPr="009B0ED1">
                          <w:rPr>
                            <w:lang w:val="es-ES"/>
                          </w:rPr>
                          <w:t xml:space="preserve">Dialogic DMG4000 </w:t>
                        </w:r>
                        <w:r w:rsidR="00B072F7" w:rsidRPr="009B0ED1">
                          <w:rPr>
                            <w:lang w:val="es-ES"/>
                          </w:rPr>
                          <w:t>D</w:t>
                        </w:r>
                        <w:r w:rsidRPr="009B0ED1">
                          <w:rPr>
                            <w:lang w:val="es-ES"/>
                          </w:rPr>
                          <w:t xml:space="preserve">igital </w:t>
                        </w:r>
                        <w:r w:rsidR="00B072F7" w:rsidRPr="009B0ED1">
                          <w:rPr>
                            <w:lang w:val="es-ES"/>
                          </w:rPr>
                          <w:t>M</w:t>
                        </w:r>
                        <w:r w:rsidRPr="009B0ED1">
                          <w:rPr>
                            <w:lang w:val="es-ES"/>
                          </w:rPr>
                          <w:t>edia</w:t>
                        </w:r>
                        <w:r w:rsidR="00B072F7" w:rsidRPr="009B0ED1">
                          <w:rPr>
                            <w:lang w:val="es-ES"/>
                          </w:rPr>
                          <w:t xml:space="preserve"> Gateway</w:t>
                        </w:r>
                      </w:p>
                    </w:tc>
                    <w:tc>
                      <w:tcPr>
                        <w:tcW w:w="3390" w:type="dxa"/>
                      </w:tcPr>
                      <w:p w:rsidR="000C230D" w:rsidRDefault="000C230D" w:rsidP="000C230D">
                        <w:pPr>
                          <w:pStyle w:val="BulletGrey"/>
                        </w:pPr>
                        <w:r>
                          <w:t xml:space="preserve">Microsoft HD LifeCam Cinema </w:t>
                        </w:r>
                        <w:r w:rsidR="00B072F7">
                          <w:t>Web Camera</w:t>
                        </w:r>
                      </w:p>
                      <w:p w:rsidR="00A50A6C" w:rsidRDefault="00A50A6C" w:rsidP="00A50A6C">
                        <w:pPr>
                          <w:pStyle w:val="BulletGrey"/>
                        </w:pPr>
                        <w:r>
                          <w:t>Plantronics Voyager PRO USB Headset</w:t>
                        </w:r>
                      </w:p>
                      <w:p w:rsidR="000C230D" w:rsidRDefault="000C230D" w:rsidP="000C230D">
                        <w:pPr>
                          <w:pStyle w:val="BulletGrey"/>
                        </w:pPr>
                        <w:r>
                          <w:t xml:space="preserve">Polycom </w:t>
                        </w:r>
                        <w:r w:rsidR="00B072F7">
                          <w:t>CX-Series IP Desk and Common Area Phones</w:t>
                        </w:r>
                      </w:p>
                      <w:p w:rsidR="000C230D" w:rsidRDefault="000C230D" w:rsidP="000C230D">
                        <w:pPr>
                          <w:pStyle w:val="Bodycopy"/>
                        </w:pPr>
                      </w:p>
                      <w:p w:rsidR="00E42EB0" w:rsidRDefault="00E42EB0" w:rsidP="00A50A6C">
                        <w:pPr>
                          <w:pStyle w:val="BulletGrey"/>
                          <w:numPr>
                            <w:ilvl w:val="0"/>
                            <w:numId w:val="0"/>
                          </w:numPr>
                          <w:ind w:left="360" w:hanging="360"/>
                        </w:pPr>
                      </w:p>
                    </w:tc>
                  </w:tr>
                </w:tbl>
                <w:p w:rsidR="00E42EB0" w:rsidRDefault="00E42EB0">
                  <w:pPr>
                    <w:pStyle w:val="Bodycopy"/>
                    <w:rPr>
                      <w:lang w:val="sv-SE"/>
                    </w:rPr>
                  </w:pPr>
                </w:p>
              </w:txbxContent>
            </v:textbox>
            <w10:wrap type="square" anchorx="page" anchory="page"/>
            <w10:anchorlock/>
          </v:shape>
        </w:pict>
      </w:r>
      <w:r w:rsidR="006A3104" w:rsidRPr="006A3104">
        <w:rPr>
          <w:noProof/>
          <w:sz w:val="20"/>
        </w:rPr>
        <w:pict>
          <v:shape id="DisclaimerBox" o:spid="_x0000_s1029" type="#_x0000_t202" style="position:absolute;margin-left:43.8pt;margin-top:679.2pt;width:172.3pt;height:80.1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E42EB0" w:rsidTr="00A50A6C">
                    <w:trPr>
                      <w:trHeight w:val="2114"/>
                    </w:trPr>
                    <w:tc>
                      <w:tcPr>
                        <w:tcW w:w="3200" w:type="dxa"/>
                        <w:tcBorders>
                          <w:top w:val="nil"/>
                          <w:left w:val="nil"/>
                          <w:bottom w:val="nil"/>
                          <w:right w:val="nil"/>
                        </w:tcBorders>
                        <w:vAlign w:val="center"/>
                      </w:tcPr>
                      <w:p w:rsidR="00E42EB0" w:rsidRDefault="000C230D" w:rsidP="00A50A6C">
                        <w:pPr>
                          <w:pStyle w:val="Disclaimer"/>
                        </w:pPr>
                        <w:r>
                          <w:rPr>
                            <w:szCs w:val="11"/>
                          </w:rPr>
                          <w:t>This case study is for informational purposes only. MICROSOFT MAKES NO WARRANTIES, EXPRESS OR IMPLIED, IN THIS SUMMARY.</w:t>
                        </w:r>
                      </w:p>
                      <w:p w:rsidR="00E42EB0" w:rsidRDefault="00E42EB0" w:rsidP="00A50A6C">
                        <w:pPr>
                          <w:pStyle w:val="Disclaimer"/>
                          <w:rPr>
                            <w:szCs w:val="11"/>
                          </w:rPr>
                        </w:pPr>
                      </w:p>
                      <w:p w:rsidR="00E42EB0" w:rsidRDefault="00E42EB0" w:rsidP="00A50A6C">
                        <w:pPr>
                          <w:pStyle w:val="Disclaimer"/>
                        </w:pPr>
                        <w:r>
                          <w:rPr>
                            <w:szCs w:val="11"/>
                          </w:rPr>
                          <w:t xml:space="preserve">Document published </w:t>
                        </w:r>
                        <w:r w:rsidR="00A50A6C">
                          <w:rPr>
                            <w:szCs w:val="11"/>
                          </w:rPr>
                          <w:t>November</w:t>
                        </w:r>
                        <w:r w:rsidR="000C230D">
                          <w:rPr>
                            <w:szCs w:val="11"/>
                          </w:rPr>
                          <w:t xml:space="preserve"> 2010</w:t>
                        </w:r>
                      </w:p>
                    </w:tc>
                    <w:tc>
                      <w:tcPr>
                        <w:tcW w:w="280" w:type="dxa"/>
                        <w:tcBorders>
                          <w:top w:val="nil"/>
                          <w:left w:val="nil"/>
                          <w:bottom w:val="nil"/>
                          <w:right w:val="single" w:sz="8" w:space="0" w:color="A0A0A0"/>
                        </w:tcBorders>
                        <w:vAlign w:val="bottom"/>
                      </w:tcPr>
                      <w:p w:rsidR="00E42EB0" w:rsidRDefault="00E42EB0">
                        <w:pPr>
                          <w:pStyle w:val="Disclaimer"/>
                        </w:pPr>
                      </w:p>
                    </w:tc>
                  </w:tr>
                </w:tbl>
                <w:p w:rsidR="00E42EB0" w:rsidRDefault="00E42EB0">
                  <w:pPr>
                    <w:pStyle w:val="Disclaimer"/>
                  </w:pPr>
                </w:p>
              </w:txbxContent>
            </v:textbox>
            <w10:wrap anchorx="page" anchory="page"/>
            <w10:anchorlock/>
          </v:shape>
        </w:pict>
      </w:r>
      <w:r w:rsidR="006A3104" w:rsidRPr="006A3104">
        <w:rPr>
          <w:noProof/>
          <w:sz w:val="20"/>
        </w:rPr>
        <w:pict>
          <v:shape id="Text Box 87" o:spid="_x0000_s1030" type="#_x0000_t202" style="position:absolute;margin-left:42.6pt;margin-top:162pt;width:155.9pt;height:510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" stroked="f">
            <v:textbox inset="0,0,0,0">
              <w:txbxContent>
                <w:p w:rsidR="00E42EB0" w:rsidRDefault="00E42EB0">
                  <w:pPr>
                    <w:pStyle w:val="SectionHeading"/>
                  </w:pPr>
                  <w:r>
                    <w:t>For More Information</w:t>
                  </w:r>
                </w:p>
                <w:p w:rsidR="00E42EB0" w:rsidRDefault="00E42EB0">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w:t>
                  </w:r>
                  <w:r w:rsidRPr="00573B55">
                    <w:t>Customers in the United States and Canada who are deaf or hard-of-hearing can reach Microsoft text telephone (TTY/TDD) services at (800) 892-5234.</w:t>
                  </w:r>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please contact your local Microsoft subsidiary. To access information using the World Wide Web, go to:</w:t>
                  </w:r>
                </w:p>
                <w:p w:rsidR="00E42EB0" w:rsidRDefault="006A3104">
                  <w:pPr>
                    <w:pStyle w:val="Bodycopy"/>
                  </w:pPr>
                  <w:hyperlink r:id="rId10" w:history="1">
                    <w:r w:rsidR="00E42EB0" w:rsidRPr="00500DAB">
                      <w:rPr>
                        <w:rStyle w:val="URL"/>
                      </w:rPr>
                      <w:t>www.microsoft.com</w:t>
                    </w:r>
                  </w:hyperlink>
                </w:p>
                <w:p w:rsidR="00E42EB0" w:rsidRDefault="00E42EB0">
                  <w:pPr>
                    <w:pStyle w:val="Bodycopy"/>
                  </w:pPr>
                </w:p>
                <w:p w:rsidR="00E42EB0" w:rsidRDefault="00E42EB0">
                  <w:pPr>
                    <w:pStyle w:val="Bodycopy"/>
                  </w:pPr>
                  <w:r>
                    <w:t xml:space="preserve">For more information about </w:t>
                  </w:r>
                  <w:r w:rsidR="000C230D">
                    <w:t>City of Växjö</w:t>
                  </w:r>
                  <w:r>
                    <w:t xml:space="preserve"> products and services, call </w:t>
                  </w:r>
                  <w:r w:rsidR="00A50A6C">
                    <w:t>(</w:t>
                  </w:r>
                  <w:r w:rsidR="000C230D">
                    <w:t>46</w:t>
                  </w:r>
                  <w:r w:rsidR="00A50A6C">
                    <w:t>)</w:t>
                  </w:r>
                  <w:r w:rsidR="000C230D">
                    <w:t xml:space="preserve"> 470 41 000</w:t>
                  </w:r>
                  <w:r>
                    <w:t xml:space="preserve"> or visit the </w:t>
                  </w:r>
                  <w:r w:rsidR="005408D3">
                    <w:t>w</w:t>
                  </w:r>
                  <w:r>
                    <w:t>ebsite at:</w:t>
                  </w:r>
                  <w:r w:rsidR="004603C5">
                    <w:br/>
                  </w:r>
                  <w:r w:rsidRPr="0025550E">
                    <w:rPr>
                      <w:rStyle w:val="URL"/>
                    </w:rPr>
                    <w:t xml:space="preserve"> </w:t>
                  </w:r>
                  <w:r w:rsidR="000C230D">
                    <w:rPr>
                      <w:rStyle w:val="URL"/>
                    </w:rPr>
                    <w:t>www.Växjö.se</w:t>
                  </w:r>
                </w:p>
                <w:p w:rsidR="00E42EB0" w:rsidRDefault="00E42EB0">
                  <w:pPr>
                    <w:pStyle w:val="Bodycopy"/>
                  </w:pPr>
                </w:p>
                <w:p w:rsidR="00E5784B" w:rsidRDefault="00E5784B" w:rsidP="00E5784B">
                  <w:r w:rsidRPr="005F16C9">
                    <w:rPr>
                      <w:color w:val="323232"/>
                      <w:lang w:val="en-US"/>
                    </w:rPr>
                    <w:t xml:space="preserve">For more information about Dialogic products and services, call </w:t>
                  </w:r>
                  <w:r w:rsidRPr="005F16C9">
                    <w:rPr>
                      <w:color w:val="323232"/>
                      <w:lang w:val="en-US"/>
                    </w:rPr>
                    <w:br/>
                    <w:t xml:space="preserve">(514) 745-5500 or visit the website at: </w:t>
                  </w:r>
                  <w:hyperlink r:id="rId11" w:history="1">
                    <w:r>
                      <w:rPr>
                        <w:rStyle w:val="Hyperlink"/>
                      </w:rPr>
                      <w:t>www.dialogic.com</w:t>
                    </w:r>
                  </w:hyperlink>
                </w:p>
                <w:p w:rsidR="00E5784B" w:rsidRDefault="002A3D0F" w:rsidP="00E5784B">
                  <w:pPr>
                    <w:spacing w:line="240" w:lineRule="atLeast"/>
                  </w:pPr>
                  <w:r>
                    <w:rPr>
                      <w:noProof/>
                      <w:lang w:val="en-US"/>
                    </w:rPr>
                    <w:drawing>
                      <wp:inline distT="0" distB="0" distL="0" distR="0">
                        <wp:extent cx="1188720" cy="449580"/>
                        <wp:effectExtent l="0" t="0" r="0" b="7620"/>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8720" cy="449580"/>
                                </a:xfrm>
                                <a:prstGeom prst="rect">
                                  <a:avLst/>
                                </a:prstGeom>
                                <a:noFill/>
                                <a:ln>
                                  <a:noFill/>
                                </a:ln>
                              </pic:spPr>
                            </pic:pic>
                          </a:graphicData>
                        </a:graphic>
                      </wp:inline>
                    </w:drawing>
                  </w:r>
                </w:p>
                <w:p w:rsidR="00E5784B" w:rsidRDefault="00E5784B" w:rsidP="00E5784B">
                  <w:pPr>
                    <w:rPr>
                      <w:rStyle w:val="Hyperlink"/>
                    </w:rPr>
                  </w:pPr>
                  <w:r w:rsidRPr="005F16C9">
                    <w:rPr>
                      <w:color w:val="323232"/>
                      <w:lang w:val="en-US"/>
                    </w:rPr>
                    <w:t xml:space="preserve">For more information about Plantronics products and services, call </w:t>
                  </w:r>
                  <w:r w:rsidRPr="005F16C9">
                    <w:rPr>
                      <w:color w:val="323232"/>
                      <w:lang w:val="en-US"/>
                    </w:rPr>
                    <w:br/>
                    <w:t>(800) Plantronics or visit the website at:</w:t>
                  </w:r>
                  <w:r>
                    <w:t xml:space="preserve"> </w:t>
                  </w:r>
                  <w:hyperlink r:id="rId13" w:history="1">
                    <w:r>
                      <w:rPr>
                        <w:rStyle w:val="Hyperlink"/>
                      </w:rPr>
                      <w:t>www.plantronics.com</w:t>
                    </w:r>
                  </w:hyperlink>
                </w:p>
                <w:p w:rsidR="00A50A6C" w:rsidRPr="005F16C9" w:rsidRDefault="00A50A6C" w:rsidP="00E5784B">
                  <w:pPr>
                    <w:rPr>
                      <w:sz w:val="8"/>
                      <w:szCs w:val="8"/>
                    </w:rPr>
                  </w:pPr>
                </w:p>
                <w:p w:rsidR="00E5784B" w:rsidRDefault="002A3D0F" w:rsidP="00E5784B">
                  <w:pPr>
                    <w:spacing w:line="240" w:lineRule="atLeast"/>
                  </w:pPr>
                  <w:r>
                    <w:rPr>
                      <w:noProof/>
                      <w:sz w:val="20"/>
                      <w:szCs w:val="20"/>
                      <w:lang w:val="en-US"/>
                    </w:rPr>
                    <w:drawing>
                      <wp:inline distT="0" distB="0" distL="0" distR="0">
                        <wp:extent cx="1120140" cy="350520"/>
                        <wp:effectExtent l="0" t="0" r="3810" b="0"/>
                        <wp:docPr id="6" name="Picture 5" descr="Bluetooth and hands-free headset solutions">
                          <a:hlinkClick xmlns:a="http://schemas.openxmlformats.org/drawingml/2006/main" r:id="rId14" tooltip="&quot;Bluetooth and hands-free headset solu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tooth and hands-free headset solutions">
                                  <a:hlinkClick r:id="rId14" tooltip="&quot;Bluetooth and hands-free headset solutions&quot;"/>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0140" cy="350520"/>
                                </a:xfrm>
                                <a:prstGeom prst="rect">
                                  <a:avLst/>
                                </a:prstGeom>
                                <a:noFill/>
                                <a:ln>
                                  <a:noFill/>
                                </a:ln>
                              </pic:spPr>
                            </pic:pic>
                          </a:graphicData>
                        </a:graphic>
                      </wp:inline>
                    </w:drawing>
                  </w:r>
                </w:p>
                <w:p w:rsidR="00A50A6C" w:rsidRDefault="00A50A6C" w:rsidP="00E5784B">
                  <w:pPr>
                    <w:spacing w:line="240" w:lineRule="atLeast"/>
                  </w:pPr>
                </w:p>
                <w:p w:rsidR="00E5784B" w:rsidRDefault="00E5784B" w:rsidP="00E5784B">
                  <w:r>
                    <w:t xml:space="preserve">For more information about Polycom products and services, call (800) Polycom or visit the website at: </w:t>
                  </w:r>
                  <w:r w:rsidR="00A50A6C">
                    <w:br/>
                  </w:r>
                  <w:hyperlink r:id="rId16" w:history="1">
                    <w:r>
                      <w:rPr>
                        <w:rStyle w:val="Hyperlink"/>
                      </w:rPr>
                      <w:t>www.polycom.com</w:t>
                    </w:r>
                  </w:hyperlink>
                </w:p>
                <w:p w:rsidR="00E5784B" w:rsidRDefault="002A3D0F" w:rsidP="00E5784B">
                  <w:pPr>
                    <w:pStyle w:val="Bodycopy"/>
                    <w:spacing w:line="240" w:lineRule="atLeast"/>
                  </w:pPr>
                  <w:r>
                    <w:rPr>
                      <w:noProof/>
                      <w:sz w:val="20"/>
                      <w:szCs w:val="20"/>
                    </w:rPr>
                    <w:drawing>
                      <wp:inline distT="0" distB="0" distL="0" distR="0">
                        <wp:extent cx="1188720" cy="411480"/>
                        <wp:effectExtent l="0" t="0" r="0" b="7620"/>
                        <wp:docPr id="8" name="Picture 8" descr="Polycom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lycom Logo">
                                  <a:hlinkClick r:id="rId17"/>
                                </pic:cNvPr>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8720" cy="411480"/>
                                </a:xfrm>
                                <a:prstGeom prst="rect">
                                  <a:avLst/>
                                </a:prstGeom>
                                <a:noFill/>
                                <a:ln>
                                  <a:noFill/>
                                </a:ln>
                              </pic:spPr>
                            </pic:pic>
                          </a:graphicData>
                        </a:graphic>
                      </wp:inline>
                    </w:drawing>
                  </w:r>
                </w:p>
              </w:txbxContent>
            </v:textbox>
            <w10:wrap anchorx="page" anchory="page"/>
            <w10:anchorlock/>
          </v:shape>
        </w:pict>
      </w:r>
      <w:r w:rsidR="000C230D">
        <w:rPr>
          <w:noProof/>
          <w:sz w:val="20"/>
        </w:rPr>
        <w:t>Microsoft Lync Server 2010</w:t>
      </w:r>
    </w:p>
    <w:p w:rsidR="000C230D" w:rsidRDefault="000C230D">
      <w:pPr>
        <w:pStyle w:val="Bodycopy"/>
      </w:pPr>
      <w:r>
        <w:t>Microsoft Lync Server 2010 ushers in a new connected u</w:t>
      </w:r>
      <w:r w:rsidR="004603C5">
        <w:t xml:space="preserve">ser experience that transforms </w:t>
      </w:r>
      <w:r>
        <w:t>every communication into an interaction t</w:t>
      </w:r>
      <w:r w:rsidR="00E5784B">
        <w:t xml:space="preserve">hat is more collaborative, and </w:t>
      </w:r>
      <w:r w:rsidR="00A50A6C" w:rsidRPr="00A50A6C">
        <w:t>engaging and that is accessible from anywhere</w:t>
      </w:r>
      <w:r>
        <w:t xml:space="preserve">. For IT, the benefits are equally powerful, with a highly secure and </w:t>
      </w:r>
      <w:r w:rsidR="004603C5">
        <w:t xml:space="preserve">reliable communications system </w:t>
      </w:r>
      <w:r>
        <w:t>that works with existing tools and systems for easier management, lower cost of ownership, smoother deployment and migration, and greater choice and flexibility.</w:t>
      </w:r>
    </w:p>
    <w:p w:rsidR="000C230D" w:rsidRDefault="000C230D">
      <w:pPr>
        <w:pStyle w:val="Bodycopy"/>
      </w:pPr>
    </w:p>
    <w:p w:rsidR="000C230D" w:rsidRDefault="000C230D">
      <w:pPr>
        <w:pStyle w:val="Bodycopy"/>
      </w:pPr>
      <w:r>
        <w:t xml:space="preserve">For more information about Microsoft Lync Server 2010, go to: </w:t>
      </w:r>
    </w:p>
    <w:p w:rsidR="003119F1" w:rsidRPr="000C230D" w:rsidRDefault="000C230D">
      <w:pPr>
        <w:pStyle w:val="Bodycopy"/>
        <w:rPr>
          <w:rStyle w:val="URL"/>
        </w:rPr>
      </w:pPr>
      <w:r w:rsidRPr="000C230D">
        <w:rPr>
          <w:rStyle w:val="URL"/>
        </w:rPr>
        <w:t>www.microsoft.com/lync</w:t>
      </w:r>
    </w:p>
    <w:sectPr w:rsidR="003119F1" w:rsidRPr="000C230D" w:rsidSect="006A3104">
      <w:headerReference w:type="default" r:id="rId19"/>
      <w:footerReference w:type="default" r:id="rId20"/>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C3F" w:rsidRDefault="008D3C3F">
      <w:r>
        <w:separator/>
      </w:r>
    </w:p>
  </w:endnote>
  <w:endnote w:type="continuationSeparator" w:id="0">
    <w:p w:rsidR="008D3C3F" w:rsidRDefault="008D3C3F">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B0" w:rsidRDefault="006A3104">
    <w:pPr>
      <w:pStyle w:val="Footer"/>
      <w:tabs>
        <w:tab w:val="left" w:pos="2760"/>
      </w:tabs>
      <w:jc w:val="right"/>
    </w:pPr>
    <w:r>
      <w:fldChar w:fldCharType="begin"/>
    </w:r>
    <w:r w:rsidR="00E42EB0">
      <w:instrText xml:space="preserve"> if </w:instrText>
    </w:r>
    <w:r>
      <w:rPr>
        <w:rStyle w:val="PageNumber"/>
      </w:rPr>
      <w:fldChar w:fldCharType="begin"/>
    </w:r>
    <w:r w:rsidR="00E42EB0">
      <w:rPr>
        <w:rStyle w:val="PageNumber"/>
      </w:rPr>
      <w:instrText xml:space="preserve"> PAGE </w:instrText>
    </w:r>
    <w:r>
      <w:rPr>
        <w:rStyle w:val="PageNumber"/>
      </w:rPr>
      <w:fldChar w:fldCharType="separate"/>
    </w:r>
    <w:r w:rsidR="00746909">
      <w:rPr>
        <w:rStyle w:val="PageNumber"/>
        <w:noProof/>
      </w:rPr>
      <w:instrText>2</w:instrText>
    </w:r>
    <w:r>
      <w:rPr>
        <w:rStyle w:val="PageNumber"/>
      </w:rPr>
      <w:fldChar w:fldCharType="end"/>
    </w:r>
    <w:r w:rsidR="00E42EB0">
      <w:rPr>
        <w:rStyle w:val="PageNumber"/>
      </w:rPr>
      <w:instrText xml:space="preserve"> = </w:instrText>
    </w:r>
    <w:r>
      <w:rPr>
        <w:rStyle w:val="PageNumber"/>
      </w:rPr>
      <w:fldChar w:fldCharType="begin"/>
    </w:r>
    <w:r w:rsidR="00E42EB0">
      <w:rPr>
        <w:rStyle w:val="PageNumber"/>
      </w:rPr>
      <w:instrText xml:space="preserve"> NUMPAGES </w:instrText>
    </w:r>
    <w:r>
      <w:rPr>
        <w:rStyle w:val="PageNumber"/>
      </w:rPr>
      <w:fldChar w:fldCharType="separate"/>
    </w:r>
    <w:r w:rsidR="00746909">
      <w:rPr>
        <w:rStyle w:val="PageNumber"/>
        <w:noProof/>
      </w:rPr>
      <w:instrText>6</w:instrText>
    </w:r>
    <w:r>
      <w:rPr>
        <w:rStyle w:val="PageNumber"/>
      </w:rPr>
      <w:fldChar w:fldCharType="end"/>
    </w:r>
    <w:r w:rsidR="00E42EB0">
      <w:rPr>
        <w:rStyle w:val="PageNumber"/>
      </w:rPr>
      <w:instrText xml:space="preserve"> </w:instrText>
    </w:r>
    <w:r w:rsidR="002A3D0F">
      <w:rPr>
        <w:noProof/>
        <w:spacing w:val="20"/>
        <w:sz w:val="16"/>
        <w:lang w:val="en-US"/>
      </w:rPr>
      <w:drawing>
        <wp:inline distT="0" distB="0" distL="0" distR="0">
          <wp:extent cx="1981200" cy="914400"/>
          <wp:effectExtent l="0" t="0" r="0" b="0"/>
          <wp:docPr id="9" name="Picture 9"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crosof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1200" cy="914400"/>
                  </a:xfrm>
                  <a:prstGeom prst="rect">
                    <a:avLst/>
                  </a:prstGeom>
                  <a:noFill/>
                  <a:ln>
                    <a:noFill/>
                  </a:ln>
                </pic:spPr>
              </pic:pic>
            </a:graphicData>
          </a:graphic>
        </wp:inline>
      </w:drawing>
    </w:r>
    <w:r w:rsidR="00E42EB0">
      <w:rPr>
        <w:rStyle w:val="PageNumber"/>
      </w:rPr>
      <w:instrText xml:space="preserve"> </w:instrText>
    </w:r>
    <w:r w:rsidR="00E42EB0">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C3F" w:rsidRDefault="008D3C3F">
      <w:r>
        <w:separator/>
      </w:r>
    </w:p>
  </w:footnote>
  <w:footnote w:type="continuationSeparator" w:id="0">
    <w:p w:rsidR="008D3C3F" w:rsidRDefault="008D3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B0" w:rsidRDefault="006A3104">
    <w:pPr>
      <w:pStyle w:val="Header"/>
    </w:pPr>
    <w:r w:rsidRPr="006A3104">
      <w:rPr>
        <w:noProof/>
        <w:sz w:val="20"/>
        <w:lang w:val="en-US" w:bidi="ar-SA"/>
      </w:rPr>
      <w:pict>
        <v:line id="ThinGreenLine" o:spid="_x0000_s4097" style="position:absolute;left:0;text-align:left;flip:x;z-index:-251658240;visibility:visible;mso-position-horizontal-relative:page;mso-position-vertical-relative:page" from="212.35pt,161.6pt" to="212.35pt,7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" strokecolor="#a0a0a0">
          <w10:wrap anchorx="page" anchory="page"/>
        </v:line>
      </w:pict>
    </w:r>
    <w:r w:rsidR="002A3D0F">
      <w:rPr>
        <w:noProof/>
        <w:lang w:val="en-US" w:bidi="ar-SA"/>
      </w:rPr>
      <w:drawing>
        <wp:anchor distT="0" distB="0" distL="114300" distR="114300" simplePos="0" relativeHeight="251657216" behindDoc="1" locked="0" layoutInCell="0" allowOverlap="1">
          <wp:simplePos x="0" y="0"/>
          <wp:positionH relativeFrom="page">
            <wp:posOffset>0</wp:posOffset>
          </wp:positionH>
          <wp:positionV relativeFrom="page">
            <wp:posOffset>0</wp:posOffset>
          </wp:positionV>
          <wp:extent cx="7772400" cy="918210"/>
          <wp:effectExtent l="0" t="0" r="0" b="0"/>
          <wp:wrapNone/>
          <wp:docPr id="51" name="Picture 51" descr="Server Sub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rver SubHea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9182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C0622374"/>
    <w:lvl w:ilvl="0" w:tplc="859C5C50">
      <w:start w:val="1"/>
      <w:numFmt w:val="bullet"/>
      <w:lvlRestart w:val="0"/>
      <w:pStyle w:val="Bullet"/>
      <w:lvlText w:val=""/>
      <w:lvlJc w:val="left"/>
      <w:pPr>
        <w:tabs>
          <w:tab w:val="num" w:pos="360"/>
        </w:tabs>
        <w:ind w:left="360" w:hanging="360"/>
      </w:pPr>
      <w:rPr>
        <w:rFonts w:ascii="Symbol" w:hAnsi="Symbol" w:hint="default"/>
        <w:color w:val="A0A0A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CED674A6"/>
    <w:lvl w:ilvl="0" w:tplc="A7A609F8">
      <w:start w:val="1"/>
      <w:numFmt w:val="bullet"/>
      <w:pStyle w:val="BulletGrey"/>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7F74B0"/>
    <w:multiLevelType w:val="multilevel"/>
    <w:tmpl w:val="F108618C"/>
    <w:lvl w:ilvl="0">
      <w:start w:val="1"/>
      <w:numFmt w:val="bullet"/>
      <w:lvlText w:val=""/>
      <w:lvlJc w:val="left"/>
      <w:pPr>
        <w:tabs>
          <w:tab w:val="num" w:pos="360"/>
        </w:tabs>
        <w:ind w:left="360" w:hanging="360"/>
      </w:pPr>
      <w:rPr>
        <w:rFonts w:ascii="Wingdings" w:hAnsi="Wingdings" w:hint="default"/>
        <w:color w:val="666666"/>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19B337B"/>
    <w:multiLevelType w:val="multilevel"/>
    <w:tmpl w:val="D79AD35E"/>
    <w:lvl w:ilvl="0">
      <w:start w:val="1"/>
      <w:numFmt w:val="bullet"/>
      <w:lvlRestart w:val="0"/>
      <w:lvlText w:val=""/>
      <w:lvlJc w:val="left"/>
      <w:pPr>
        <w:tabs>
          <w:tab w:val="num" w:pos="181"/>
        </w:tabs>
        <w:ind w:left="181" w:hanging="181"/>
      </w:pPr>
      <w:rPr>
        <w:rFonts w:ascii="Times New Roman" w:hAnsi="Times New Roman" w:cs="Times New Roman" w:hint="default"/>
        <w:color w:val="00CC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3140D9"/>
    <w:multiLevelType w:val="hybridMultilevel"/>
    <w:tmpl w:val="BEB23ABE"/>
    <w:lvl w:ilvl="0" w:tplc="50ECCCBA">
      <w:start w:val="1"/>
      <w:numFmt w:val="bullet"/>
      <w:lvlRestart w:val="0"/>
      <w:pStyle w:val="Bulletbold"/>
      <w:lvlText w:val=""/>
      <w:lvlJc w:val="left"/>
      <w:pPr>
        <w:tabs>
          <w:tab w:val="num" w:pos="360"/>
        </w:tabs>
        <w:ind w:left="360" w:hanging="360"/>
      </w:pPr>
      <w:rPr>
        <w:rFonts w:ascii="Wingdings" w:hAnsi="Wingdings" w:hint="default"/>
        <w:color w:val="0099FF"/>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FE4487"/>
    <w:multiLevelType w:val="singleLevel"/>
    <w:tmpl w:val="86EEE6A8"/>
    <w:lvl w:ilvl="0">
      <w:start w:val="1"/>
      <w:numFmt w:val="decimal"/>
      <w:pStyle w:val="TOC2"/>
      <w:lvlText w:val="%1."/>
      <w:lvlJc w:val="left"/>
      <w:pPr>
        <w:tabs>
          <w:tab w:val="num" w:pos="360"/>
        </w:tabs>
        <w:ind w:left="360" w:hanging="360"/>
      </w:pPr>
    </w:lvl>
  </w:abstractNum>
  <w:abstractNum w:abstractNumId="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nsid w:val="4F147D09"/>
    <w:multiLevelType w:val="hybridMultilevel"/>
    <w:tmpl w:val="E51870BA"/>
    <w:lvl w:ilvl="0" w:tplc="515A4410">
      <w:start w:val="1"/>
      <w:numFmt w:val="bullet"/>
      <w:lvlRestart w:val="0"/>
      <w:lvlText w:val=""/>
      <w:lvlJc w:val="left"/>
      <w:pPr>
        <w:tabs>
          <w:tab w:val="num" w:pos="360"/>
        </w:tabs>
        <w:ind w:left="360" w:hanging="36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3F4638"/>
    <w:multiLevelType w:val="multilevel"/>
    <w:tmpl w:val="21565376"/>
    <w:lvl w:ilvl="0">
      <w:start w:val="1"/>
      <w:numFmt w:val="bullet"/>
      <w:lvlText w:val=""/>
      <w:lvlJc w:val="left"/>
      <w:pPr>
        <w:tabs>
          <w:tab w:val="num" w:pos="181"/>
        </w:tabs>
        <w:ind w:left="181" w:hanging="181"/>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2">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6601B23"/>
    <w:multiLevelType w:val="hybridMultilevel"/>
    <w:tmpl w:val="18B89D5A"/>
    <w:lvl w:ilvl="0" w:tplc="6F6AD104">
      <w:start w:val="1"/>
      <w:numFmt w:val="bullet"/>
      <w:lvlRestart w:val="0"/>
      <w:pStyle w:val="Bulletcolored"/>
      <w:lvlText w:val=""/>
      <w:lvlJc w:val="left"/>
      <w:pPr>
        <w:tabs>
          <w:tab w:val="num" w:pos="181"/>
        </w:tabs>
        <w:ind w:left="181" w:hanging="181"/>
      </w:pPr>
      <w:rPr>
        <w:rFonts w:ascii="Symbol" w:hAnsi="Symbol" w:cs="Times New Roman"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679401A"/>
    <w:multiLevelType w:val="multilevel"/>
    <w:tmpl w:val="9B684C5E"/>
    <w:lvl w:ilvl="0">
      <w:start w:val="1"/>
      <w:numFmt w:val="bullet"/>
      <w:lvlText w:val=""/>
      <w:lvlJc w:val="left"/>
      <w:pPr>
        <w:tabs>
          <w:tab w:val="num" w:pos="181"/>
        </w:tabs>
        <w:ind w:left="181" w:hanging="181"/>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6C36B8C"/>
    <w:multiLevelType w:val="multilevel"/>
    <w:tmpl w:val="370E91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798E19F2"/>
    <w:multiLevelType w:val="multilevel"/>
    <w:tmpl w:val="C9EAA246"/>
    <w:lvl w:ilvl="0">
      <w:start w:val="1"/>
      <w:numFmt w:val="bullet"/>
      <w:lvlRestart w:val="0"/>
      <w:lvlText w:val=""/>
      <w:lvlJc w:val="left"/>
      <w:pPr>
        <w:tabs>
          <w:tab w:val="num" w:pos="360"/>
        </w:tabs>
        <w:ind w:left="360" w:hanging="360"/>
      </w:pPr>
      <w:rPr>
        <w:rFonts w:ascii="Wingdings" w:hAnsi="Wingdings" w:hint="default"/>
        <w:color w:val="0099FF"/>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1"/>
  </w:num>
  <w:num w:numId="4">
    <w:abstractNumId w:val="7"/>
  </w:num>
  <w:num w:numId="5">
    <w:abstractNumId w:val="1"/>
  </w:num>
  <w:num w:numId="6">
    <w:abstractNumId w:val="16"/>
  </w:num>
  <w:num w:numId="7">
    <w:abstractNumId w:val="3"/>
  </w:num>
  <w:num w:numId="8">
    <w:abstractNumId w:val="1"/>
  </w:num>
  <w:num w:numId="9">
    <w:abstractNumId w:val="6"/>
  </w:num>
  <w:num w:numId="10">
    <w:abstractNumId w:val="2"/>
  </w:num>
  <w:num w:numId="11">
    <w:abstractNumId w:val="9"/>
  </w:num>
  <w:num w:numId="12">
    <w:abstractNumId w:val="17"/>
  </w:num>
  <w:num w:numId="13">
    <w:abstractNumId w:val="4"/>
  </w:num>
  <w:num w:numId="14">
    <w:abstractNumId w:val="13"/>
  </w:num>
  <w:num w:numId="15">
    <w:abstractNumId w:val="14"/>
  </w:num>
  <w:num w:numId="16">
    <w:abstractNumId w:val="10"/>
  </w:num>
  <w:num w:numId="17">
    <w:abstractNumId w:val="5"/>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attachedTemplate r:id="rId1"/>
  <w:stylePaneFormatFilter w:val="3F01"/>
  <w:documentProtection w:edit="forms" w:enforcement="1" w:cryptProviderType="rsaFull" w:cryptAlgorithmClass="hash" w:cryptAlgorithmType="typeAny" w:cryptAlgorithmSid="4" w:cryptSpinCount="100000" w:hash="n6eoQ2BWdXJqc0CUZbP8yXGF18Y=" w:salt="qTBFi61fU03yrXhGbPapVQ=="/>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5122" style="mso-position-horizontal-relative:page;mso-position-vertical-relative:page" fillcolor="white" stroke="f">
      <v:fill color="white"/>
      <v:stroke on="f"/>
      <v:textbox inset="0,0,0,0"/>
      <o:colormru v:ext="edit" colors="white,#ebebeb,#a0a0a0,#ddd,#999,#ccc,#bde9a7,#b3b3b3"/>
    </o:shapedefaults>
    <o:shapelayout v:ext="edit">
      <o:idmap v:ext="edit" data="4"/>
    </o:shapelayout>
  </w:hdrShapeDefaults>
  <w:footnotePr>
    <w:footnote w:id="-1"/>
    <w:footnote w:id="0"/>
  </w:footnotePr>
  <w:endnotePr>
    <w:endnote w:id="-1"/>
    <w:endnote w:id="0"/>
  </w:endnotePr>
  <w:compat/>
  <w:docVars>
    <w:docVar w:name="ACTIVATED" w:val="1"/>
    <w:docVar w:name="CHKITEM" w:val="0"/>
    <w:docVar w:name="ColorHalfRGB" w:val="12632256"/>
    <w:docVar w:name="ColorName" w:val="Gray"/>
    <w:docVar w:name="ColorRGB" w:val="10526880"/>
    <w:docVar w:name="ComboBox1_ListCount" w:val="0"/>
    <w:docVar w:name="ComboBox1_ListIndex" w:val="-1"/>
    <w:docVar w:name="lbColour_0_0" w:val="Blue"/>
    <w:docVar w:name="lbColour_0_1" w:val="13147936"/>
    <w:docVar w:name="lbColour_0_2" w:val="16765585"/>
    <w:docVar w:name="lbColour_0_SELECTED" w:val="0"/>
    <w:docVar w:name="lbColour_1_0" w:val="Gray"/>
    <w:docVar w:name="lbColour_1_1" w:val="10526880"/>
    <w:docVar w:name="lbColour_1_2" w:val="12632256"/>
    <w:docVar w:name="lbColour_1_SELECTED" w:val="-1"/>
    <w:docVar w:name="lbColour_2_0" w:val="Red"/>
    <w:docVar w:name="lbColour_2_1" w:val="3614106"/>
    <w:docVar w:name="lbColour_2_2" w:val="9019391"/>
    <w:docVar w:name="lbColour_2_SELECTED" w:val="0"/>
    <w:docVar w:name="lbColour_3_0" w:val="Green"/>
    <w:docVar w:name="lbColour_3_1" w:val="6337668"/>
    <w:docVar w:name="lbColour_3_2" w:val="11004349"/>
    <w:docVar w:name="lbColour_3_SELECTED" w:val="0"/>
    <w:docVar w:name="lbColour_4_0" w:val="Yellow1"/>
    <w:docVar w:name="lbColour_4_1" w:val="2982852"/>
    <w:docVar w:name="lbColour_4_2" w:val="12632256"/>
    <w:docVar w:name="lbColour_4_SELECTED" w:val="0"/>
    <w:docVar w:name="lbColour_5_0" w:val="Yellow2"/>
    <w:docVar w:name="lbColour_5_1" w:val="1164031"/>
    <w:docVar w:name="lbColour_5_2" w:val="12632256"/>
    <w:docVar w:name="lbColour_5_SELECTED" w:val="0"/>
    <w:docVar w:name="lbColour_6_0" w:val="Orange"/>
    <w:docVar w:name="lbColour_6_1" w:val="37870"/>
    <w:docVar w:name="lbColour_6_2" w:val="12632256"/>
    <w:docVar w:name="lbColour_6_SELECTED" w:val="0"/>
    <w:docVar w:name="lbColour_ListCount" w:val="7"/>
    <w:docVar w:name="lbColour_ListIndex" w:val="1"/>
    <w:docVar w:name="lbList_0_0" w:val="Microsoft Office"/>
    <w:docVar w:name="lbList_0_1" w:val="Microsoft Office 2003"/>
    <w:docVar w:name="lbList_0_2" w:val="042"/>
    <w:docVar w:name="lbList_0_SELECTED" w:val="0"/>
    <w:docVar w:name="lbList_1_0" w:val="Microsoft Office"/>
    <w:docVar w:name="lbList_1_1" w:val="Microsoft Office SharePoint Server 2007"/>
    <w:docVar w:name="lbList_1_2" w:val="110"/>
    <w:docVar w:name="lbList_1_SELECTED" w:val="0"/>
    <w:docVar w:name="lbList_2_0" w:val="Microsoft Server Product Portfolio"/>
    <w:docVar w:name="lbList_2_1" w:val="Microsoft Exchange Server 2010"/>
    <w:docVar w:name="lbList_2_2" w:val="140"/>
    <w:docVar w:name="lbList_2_SELECTED" w:val="-1"/>
    <w:docVar w:name="lbList_ListCount" w:val="3"/>
    <w:docVar w:name="lbList_ListIndex" w:val="2"/>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ng Maps"/>
    <w:docVar w:name="lbProductList_10_SELECTED" w:val="0"/>
    <w:docVar w:name="lbProductList_11_0" w:val="Biztalk"/>
    <w:docVar w:name="lbProductList_11_SELECTED" w:val="0"/>
    <w:docVar w:name="lbProductList_12_0" w:val="CMS"/>
    <w:docVar w:name="lbProductList_12_SELECTED" w:val="0"/>
    <w:docVar w:name="lbProductList_13_0" w:val="Commerce Server"/>
    <w:docVar w:name="lbProductList_13_SELECTED" w:val="0"/>
    <w:docVar w:name="lbProductList_14_0" w:val="Communications Sector"/>
    <w:docVar w:name="lbProductList_14_SELECTED" w:val="0"/>
    <w:docVar w:name="lbProductList_15_0" w:val="Dynamics"/>
    <w:docVar w:name="lbProductList_15_SELECTED" w:val="0"/>
    <w:docVar w:name="lbProductList_16_0" w:val="Enterprise Integration"/>
    <w:docVar w:name="lbProductList_16_SELECTED" w:val="0"/>
    <w:docVar w:name="lbProductList_17_0" w:val="Exchange 2000"/>
    <w:docVar w:name="lbProductList_17_SELECTED" w:val="0"/>
    <w:docVar w:name="lbProductList_18_0" w:val="Exchange 2003"/>
    <w:docVar w:name="lbProductList_18_SELECTED" w:val="0"/>
    <w:docVar w:name="lbProductList_19_0" w:val="Exchange 2007"/>
    <w:docVar w:name="lbProductList_19_SELECTED" w:val="0"/>
    <w:docVar w:name="lbProductList_2_0" w:val=".NET"/>
    <w:docVar w:name="lbProductList_2_SELECTED" w:val="0"/>
    <w:docVar w:name="lbProductList_20_0" w:val="Exchange 2010"/>
    <w:docVar w:name="lbProductList_20_SELECTED" w:val="-1"/>
    <w:docVar w:name="lbProductList_21_0" w:val="Expression"/>
    <w:docVar w:name="lbProductList_21_SELECTED" w:val="0"/>
    <w:docVar w:name="lbProductList_22_0" w:val="Forefront"/>
    <w:docVar w:name="lbProductList_22_SELECTED" w:val="0"/>
    <w:docVar w:name="lbProductList_23_0" w:val="Groove Virtual Office"/>
    <w:docVar w:name="lbProductList_23_SELECTED" w:val="0"/>
    <w:docVar w:name="lbProductList_24_0" w:val="Higher Education"/>
    <w:docVar w:name="lbProductList_24_SELECTED" w:val="0"/>
    <w:docVar w:name="lbProductList_25_0" w:val="Internet Business"/>
    <w:docVar w:name="lbProductList_25_SELECTED" w:val="0"/>
    <w:docVar w:name="lbProductList_26_0" w:val="Interoperability"/>
    <w:docVar w:name="lbProductList_26_SELECTED" w:val="0"/>
    <w:docVar w:name="lbProductList_27_0" w:val="IO"/>
    <w:docVar w:name="lbProductList_27_SELECTED" w:val="0"/>
    <w:docVar w:name="lbProductList_28_0" w:val="ISA"/>
    <w:docVar w:name="lbProductList_28_SELECTED" w:val="0"/>
    <w:docVar w:name="lbProductList_29_0" w:val="ISV Royalty Licensing Program"/>
    <w:docVar w:name="lbProductList_29_SELECTED" w:val="0"/>
    <w:docVar w:name="lbProductList_3_0" w:val="Active Directory"/>
    <w:docVar w:name="lbProductList_3_SELECTED" w:val="0"/>
    <w:docVar w:name="lbProductList_30_0" w:val="Macintosh Business Unit"/>
    <w:docVar w:name="lbProductList_30_SELECTED" w:val="0"/>
    <w:docVar w:name="lbProductList_31_0" w:val="MBS"/>
    <w:docVar w:name="lbProductList_31_SELECTED" w:val="0"/>
    <w:docVar w:name="lbProductList_32_0" w:val="MCSE"/>
    <w:docVar w:name="lbProductList_32_SELECTED" w:val="0"/>
    <w:docVar w:name="lbProductList_33_0" w:val="Microsoft Desktop Optimization Pack"/>
    <w:docVar w:name="lbProductList_33_SELECTED" w:val="0"/>
    <w:docVar w:name="lbProductList_34_0" w:val="Microsoft Financing"/>
    <w:docVar w:name="lbProductList_34_SELECTED" w:val="0"/>
    <w:docVar w:name="lbProductList_35_0" w:val="Microsoft Learning"/>
    <w:docVar w:name="lbProductList_35_SELECTED" w:val="0"/>
    <w:docVar w:name="lbProductList_36_0" w:val="Microsoft Online Services"/>
    <w:docVar w:name="lbProductList_36_SELECTED" w:val="0"/>
    <w:docVar w:name="lbProductList_37_0" w:val="Microsoft Server"/>
    <w:docVar w:name="lbProductList_37_SELECTED" w:val="0"/>
    <w:docVar w:name="lbProductList_38_0" w:val="Microsoft Services"/>
    <w:docVar w:name="lbProductList_38_SELECTED" w:val="0"/>
    <w:docVar w:name="lbProductList_39_0" w:val="Microsoft Surface"/>
    <w:docVar w:name="lbProductList_39_SELECTED" w:val="0"/>
    <w:docVar w:name="lbProductList_4_0" w:val="Amalga"/>
    <w:docVar w:name="lbProductList_4_SELECTED" w:val="0"/>
    <w:docVar w:name="lbProductList_40_0" w:val="MSA"/>
    <w:docVar w:name="lbProductList_40_SELECTED" w:val="0"/>
    <w:docVar w:name="lbProductList_41_0" w:val="MSPP"/>
    <w:docVar w:name="lbProductList_41_SELECTED" w:val="0"/>
    <w:docVar w:name="lbProductList_42_0" w:val="MTC"/>
    <w:docVar w:name="lbProductList_42_SELECTED" w:val="0"/>
    <w:docVar w:name="lbProductList_43_0" w:val="Office System"/>
    <w:docVar w:name="lbProductList_43_SELECTED" w:val="0"/>
    <w:docVar w:name="lbProductList_44_0" w:val="Office_Exchange"/>
    <w:docVar w:name="lbProductList_44_SELECTED" w:val="0"/>
    <w:docVar w:name="lbProductList_45_0" w:val="Office_Exchange_Vista"/>
    <w:docVar w:name="lbProductList_45_SELECTED" w:val="0"/>
    <w:docVar w:name="lbProductList_46_0" w:val="Office_Vista"/>
    <w:docVar w:name="lbProductList_46_SELECTED" w:val="0"/>
    <w:docVar w:name="lbProductList_47_0" w:val="Portals"/>
    <w:docVar w:name="lbProductList_47_SELECTED" w:val="0"/>
    <w:docVar w:name="lbProductList_48_0" w:val="Project EPM"/>
    <w:docVar w:name="lbProductList_48_SELECTED" w:val="0"/>
    <w:docVar w:name="lbProductList_49_0" w:val="Project_Six_Sigma"/>
    <w:docVar w:name="lbProductList_49_SELECTED" w:val="0"/>
    <w:docVar w:name="lbProductList_5_0" w:val="Basic to Standardized"/>
    <w:docVar w:name="lbProductList_5_SELECTED" w:val="0"/>
    <w:docVar w:name="lbProductList_50_0" w:val="Rationalized to Dynamic"/>
    <w:docVar w:name="lbProductList_50_SELECTED" w:val="0"/>
    <w:docVar w:name="lbProductList_51_0" w:val="RMS"/>
    <w:docVar w:name="lbProductList_51_SELECTED" w:val="0"/>
    <w:docVar w:name="lbProductList_52_0" w:val="SAM"/>
    <w:docVar w:name="lbProductList_52_SELECTED" w:val="0"/>
    <w:docVar w:name="lbProductList_53_0" w:val="Server Consolidation"/>
    <w:docVar w:name="lbProductList_53_SELECTED" w:val="0"/>
    <w:docVar w:name="lbProductList_54_0" w:val="Small Business Server 2003"/>
    <w:docVar w:name="lbProductList_54_SELECTED" w:val="0"/>
    <w:docVar w:name="lbProductList_55_0" w:val="SMS"/>
    <w:docVar w:name="lbProductList_55_SELECTED" w:val="0"/>
    <w:docVar w:name="lbProductList_56_0" w:val="SQL Server 2008 R2"/>
    <w:docVar w:name="lbProductList_56_SELECTED" w:val="0"/>
    <w:docVar w:name="lbProductList_57_0" w:val="SQL Server"/>
    <w:docVar w:name="lbProductList_57_SELECTED" w:val="0"/>
    <w:docVar w:name="lbProductList_58_0" w:val="Standardized to Rationalized"/>
    <w:docVar w:name="lbProductList_58_SELECTED" w:val="0"/>
    <w:docVar w:name="lbProductList_59_0" w:val="System Center 2007 R2"/>
    <w:docVar w:name="lbProductList_59_SELECTED" w:val="0"/>
    <w:docVar w:name="lbProductList_6_0" w:val="BDM Financial Services"/>
    <w:docVar w:name="lbProductList_6_SELECTED" w:val="0"/>
    <w:docVar w:name="lbProductList_60_0" w:val="System Center"/>
    <w:docVar w:name="lbProductList_60_SELECTED" w:val="0"/>
    <w:docVar w:name="lbProductList_61_0" w:val="Tablet PC"/>
    <w:docVar w:name="lbProductList_61_SELECTED" w:val="0"/>
    <w:docVar w:name="lbProductList_62_0" w:val="Virtual Earth"/>
    <w:docVar w:name="lbProductList_62_SELECTED" w:val="0"/>
    <w:docVar w:name="lbProductList_63_0" w:val="Virtualization"/>
    <w:docVar w:name="lbProductList_63_SELECTED" w:val="0"/>
    <w:docVar w:name="lbProductList_64_0" w:val="Visio"/>
    <w:docVar w:name="lbProductList_64_SELECTED" w:val="0"/>
    <w:docVar w:name="lbProductList_65_0" w:val="Visual Studio"/>
    <w:docVar w:name="lbProductList_65_SELECTED" w:val="0"/>
    <w:docVar w:name="lbProductList_66_0" w:val="Volume Licensing"/>
    <w:docVar w:name="lbProductList_66_SELECTED" w:val="0"/>
    <w:docVar w:name="lbProductList_67_0" w:val="Web Platform"/>
    <w:docVar w:name="lbProductList_67_SELECTED" w:val="0"/>
    <w:docVar w:name="lbProductList_68_0" w:val="Windows 7"/>
    <w:docVar w:name="lbProductList_68_SELECTED" w:val="0"/>
    <w:docVar w:name="lbProductList_69_0" w:val="Windows Desktop Search"/>
    <w:docVar w:name="lbProductList_69_SELECTED" w:val="0"/>
    <w:docVar w:name="lbProductList_7_0" w:val="BDM Healthcare Services"/>
    <w:docVar w:name="lbProductList_7_SELECTED" w:val="0"/>
    <w:docVar w:name="lbProductList_70_0" w:val="Windows Embedded"/>
    <w:docVar w:name="lbProductList_70_SELECTED" w:val="0"/>
    <w:docVar w:name="lbProductList_71_0" w:val="Windows Home Server"/>
    <w:docVar w:name="lbProductList_71_SELECTED" w:val="0"/>
    <w:docVar w:name="lbProductList_72_0" w:val="Windows Mobile"/>
    <w:docVar w:name="lbProductList_72_SELECTED" w:val="0"/>
    <w:docVar w:name="lbProductList_73_0" w:val="Windows Phone"/>
    <w:docVar w:name="lbProductList_73_SELECTED" w:val="0"/>
    <w:docVar w:name="lbProductList_74_0" w:val="Windows Server 2003 R2"/>
    <w:docVar w:name="lbProductList_74_SELECTED" w:val="0"/>
    <w:docVar w:name="lbProductList_75_0" w:val="Windows Server 2003"/>
    <w:docVar w:name="lbProductList_75_SELECTED" w:val="0"/>
    <w:docVar w:name="lbProductList_76_0" w:val="Windows Vista"/>
    <w:docVar w:name="lbProductList_76_SELECTED" w:val="0"/>
    <w:docVar w:name="lbProductList_77_0" w:val="Windows XP"/>
    <w:docVar w:name="lbProductList_77_SELECTED" w:val="0"/>
    <w:docVar w:name="lbProductList_8_0" w:val="BDM Manufacturing"/>
    <w:docVar w:name="lbProductList_8_SELECTED" w:val="0"/>
    <w:docVar w:name="lbProductList_9_0" w:val="BDM Retail"/>
    <w:docVar w:name="lbProductList_9_SELECTED" w:val="0"/>
    <w:docVar w:name="lbProductList_ListCount" w:val="78"/>
    <w:docVar w:name="lbProductList_ListIndex" w:val="20"/>
    <w:docVar w:name="lbProductType_0_0" w:val="Blue - Corp"/>
    <w:docVar w:name="lbProductType_0_1" w:val="Blue"/>
    <w:docVar w:name="lbProductType_0_2" w:val="Corp"/>
    <w:docVar w:name="lbProductType_0_SELECTED" w:val="0"/>
    <w:docVar w:name="lbProductType_1_0" w:val="Blue - Dynamics"/>
    <w:docVar w:name="lbProductType_1_1" w:val="Blue"/>
    <w:docVar w:name="lbProductType_1_2" w:val="Dynamics"/>
    <w:docVar w:name="lbProductType_1_SELECTED" w:val="0"/>
    <w:docVar w:name="lbProductType_10_0" w:val="Yellow - Expression"/>
    <w:docVar w:name="lbProductType_10_1" w:val="Yellow1"/>
    <w:docVar w:name="lbProductType_10_2" w:val="Yellow1"/>
    <w:docVar w:name="lbProductType_10_SELECTED" w:val="0"/>
    <w:docVar w:name="lbProductType_11_0" w:val="Yellow - Phone"/>
    <w:docVar w:name="lbProductType_11_1" w:val="Yellow2"/>
    <w:docVar w:name="lbProductType_11_2" w:val="Yellow2"/>
    <w:docVar w:name="lbProductType_11_SELECTED" w:val="0"/>
    <w:docVar w:name="lbProductType_12_0" w:val="Orange - Bing Maps"/>
    <w:docVar w:name="lbProductType_12_1" w:val="Orange"/>
    <w:docVar w:name="lbProductType_12_2" w:val="Orange"/>
    <w:docVar w:name="lbProductType_12_SELECTED" w:val="0"/>
    <w:docVar w:name="lbProductType_2_0" w:val="Blue - NET"/>
    <w:docVar w:name="lbProductType_2_1" w:val="Blue"/>
    <w:docVar w:name="lbProductType_2_2" w:val="Net"/>
    <w:docVar w:name="lbProductType_2_SELECTED" w:val="0"/>
    <w:docVar w:name="lbProductType_3_0" w:val="Blue - Services"/>
    <w:docVar w:name="lbProductType_3_1" w:val="Blue"/>
    <w:docVar w:name="lbProductType_3_2" w:val="Corp"/>
    <w:docVar w:name="lbProductType_3_SELECTED" w:val="0"/>
    <w:docVar w:name="lbProductType_4_0" w:val="Blue - Windows"/>
    <w:docVar w:name="lbProductType_4_1" w:val="Blue"/>
    <w:docVar w:name="lbProductType_4_2" w:val="WinGeneric"/>
    <w:docVar w:name="lbProductType_4_SELECTED" w:val="0"/>
    <w:docVar w:name="lbProductType_5_0" w:val="Gray - Servers"/>
    <w:docVar w:name="lbProductType_5_1" w:val="Gray"/>
    <w:docVar w:name="lbProductType_5_2" w:val="Server"/>
    <w:docVar w:name="lbProductType_5_SELECTED" w:val="-1"/>
    <w:docVar w:name="lbProductType_6_0" w:val="Red - Office"/>
    <w:docVar w:name="lbProductType_6_1" w:val="Red"/>
    <w:docVar w:name="lbProductType_6_2" w:val="Office"/>
    <w:docVar w:name="lbProductType_6_SELECTED" w:val="0"/>
    <w:docVar w:name="lbProductType_7_0" w:val="Red - Surface"/>
    <w:docVar w:name="lbProductType_7_1" w:val="Red"/>
    <w:docVar w:name="lbProductType_7_2" w:val="Red"/>
    <w:docVar w:name="lbProductType_7_SELECTED" w:val="0"/>
    <w:docVar w:name="lbProductType_8_0" w:val="Red - MSPP"/>
    <w:docVar w:name="lbProductType_8_1" w:val="Red"/>
    <w:docVar w:name="lbProductType_8_2" w:val="Red"/>
    <w:docVar w:name="lbProductType_8_SELECTED" w:val="0"/>
    <w:docVar w:name="lbProductType_9_0" w:val="Green - Dev"/>
    <w:docVar w:name="lbProductType_9_1" w:val="Green"/>
    <w:docVar w:name="lbProductType_9_2" w:val="Green"/>
    <w:docVar w:name="lbProductType_9_SELECTED" w:val="0"/>
    <w:docVar w:name="lbProductType_ListCount" w:val="13"/>
    <w:docVar w:name="lbProductType_ListIndex" w:val="5"/>
    <w:docVar w:name="RERUN" w:val="1"/>
    <w:docVar w:name="tbCustomerName" w:val="City of Växjö"/>
    <w:docVar w:name="tbCustomerPhone" w:val="+46 470 41 000"/>
    <w:docVar w:name="tbCustomerURL" w:val="www.Växjö.se"/>
    <w:docVar w:name="tbDatePublished" w:val="October 2010"/>
    <w:docVar w:name="tbDisclaimer1" w:val="This case study is for informational purposes only. MICROSOFT MAKES NO WARRANTIES, EXPRESS OR IMPLIED, IN THIS SUMMARY."/>
    <w:docVar w:name="tbDocumentBenefits" w:val="With the Lync Server 2010 deployment, Växjö will meet its goal to deploy a complete communications and collaboration platform for employees. The city expects significant cost savings, productivity improvements, and reduced environmental impact will result. “When you see the entire picture with Microsoft Office 2010, Exchange Server 2010 and SharePoint 2010, everything has presence and you can just right-click to IM or talk,” explains Andersson. “Lync connects everything together so you can collaborate when you need to.”_x000D__x000A__x000D__x000A_Achieve Cost Reductions of $525,000_x000D__x000A_The deployment of Lync Server to all employees at the City of Växjö will lead to significant cost savings. The City plans to use these savings to pay for future IT projects. “We’d like to get more functionality for the same amount of money and the Microsoft solution enables us to do that,” says Andersson._x000D__x000A__x000D__x000A_Växjö is moving phone connections from its current PBX to Lync Server as it deploys voice capabilities to the various departments in the city. When the deployment is complete, the city will retire the PBX. “It is only a matter of time before we can retire the PBX and no longer have to pay for licenses and maintenance,” notes Andersson. “We expect to save more than two million SEK (US$300,000) per year by retiring the PBX system.”_x000D__x000A__x000D__x000A_The IT department at Växjö integrated regular online meetings into its daily routine and greatly reduced travel. Växjö expects this trend to continue when all employees have access to the online meeting capabilities. Växjö estimates that twenty percent of its workforce regularly travels for meetings and that half of these meetings could be replaced with online meetings. The cost savings for petrol, airline tickets, meals, and hotels is estimated to be more than 1.5 million Swedish krona (US$225,000)._x000D__x000A__x000D__x000A_Reduce Environmental Footprint_x000D__x000A_Reducing carbon emissions is especially important for Växjö, which is known as Europe’s greenest city. Travel has environmental impact, and the city expects to reduce its carbon emissions by 330 metric tons by helping employees drive less for work. _x000D__x000A__x000D__x000A_Improve Employee Productivity_x000D__x000A_Växjö expects to see large gains in employee productivity because people can easily set up meetings online. “We need to have more meetings but spend less time getting to meetings and in the meetings themselves,” says Andersson. “With Lync online meetings, we can meet as needed without worrying about distance or travel. Meetings are also more efficient because people can attend meetings only for the time they are needed to present information or to answer questions.” _x000D__x000A__x000D__x000A_Växjö believes the simplicity of the Lync client will improve communications in general. “The client is very user friendly, which makes it more likely that our employees will use all of the features,” notes Andersson. Employees will also benefit from the integration of presence into the applications they use every day like Microsoft Office and SharePoint Server. Växjö is confident that the availability of presence information will improve business processes and speed communications, improving employee productivity by as much as 10 percent._x000D__x000A__x000D__x000A_Växjö has moved quickly to deploy Microsoft technologies as its standardized communications and collaboration solution. It can now be confident that employees can find the people and information they need and collaborate using the best technology for the situation.  _x000D__x000A_"/>
    <w:docVar w:name="tbDocumentFirstPageBody" w:val="The city of Växjö, Sweden was maintaining a complex communications environment. Each of its departments had a different solution, which did not foster collaboration among employees and was expensive to maintain. The city launched its One IT program to provide one centralized service for employees that includes communications, collaboration, intranet, and networking. It deployed a Microsoft communications and collaboration solution including Microsoft Exchange Server 2010 for email and Microsoft SharePoint Server 2010 for its Intranet, document management, and collaboration sites.  Most recently, it deployed Microsoft Lync Server 2010 to provide a single communications solution including instant messaging, presence, conferencing, and voice. With Lync, Växjö will reduce costs by more than 3.5 million SEK (US$525,000) and improve employee productivity by 10 percent._x000D__x000A_"/>
    <w:docVar w:name="tbDocumentIntroduction" w:val="“It is only a matter of time before we can retire the PBX and no longer have to pay for licenses and maintenance. We expect to save more than two million SEK (US$300,000) per year by retiring the PBX "/>
    <w:docVar w:name="tbDocumentIntroductionCredit" w:val="Per Andersson, IT Manager, City of Växjö"/>
    <w:docVar w:name="tbDocumentSituation" w:val="The City of Växjö (Växjö kommun) in Sweden known for its high standard of living and its work on environmental issues. Established in 1342, the city has 7,400 employees and a population of approximately 81,000. It is also home to Växjö University and approximately 7,000 businesses in a range of industries._x000D__x000A__x000D__x000A_City employees fill many roles in the city’s six departments covering Education, Buildings and Housing, Environment and Transportation, Social Services, Business Development, and Parks and Tourism. Given the wide variety of services provided and the varying roles required to provide these services, the city’s IT department found it difficult to provide an infrastructure that met everyone’s needs._x000D__x000A__x000D__x000A_The city ended up with a wide variety of disparate IT solutions including five Active Directory domains and six email solutions. For communications the city relied on a PBX for basic telephony and many other services for conferencing and instant messaging. Maintaining all of these systems was time-consuming and expensive, and the duplicate systems did not promote effective communication across departments. As a result, the city wanted to consolidate these solutions to reduce its labor, hardware, and licensing costs and improve productivity._x000D__x000A__x000D__x000A_The city embarked on its One IT program to provide a standard communications and collaboration solution for all employees. The solution had to be comprehensive and yet flexible enough to meet the needs of all of the various stakeholders working for the city. “We want an IT solution that makes everyone’s work more efficient. This needs to integrate not only email and telephony, but all of our collaboration and content management tools,” explains Per Andersson, IT Manager for the City of Växjö._x000D__x000A__x000D__x000A_As the city was happy with its current Microsoft solutions including Microsoft Exchange Server and Microsoft Office, it investigated whether Microsoft could meet its needs for an integrated communications and collaboration solution. It was impressed with the technology Microsoft could provide and the roadmap for future technologies. Microsoft also provided the best value. “Out of all of the vendors we looked at, Microsoft was the cheapest,” explains Andersson. “And that was just for the basic functionality we specified. With Microsoft we get so much more without having to pay any extra.”  In the summer of 2009 it set about deploying Microsoft Exchange Server 2010 to replace its current email solutions and Microsoft SharePoint Server 2010 for document management and collaboration, to host the city’s Intranet._x000D__x000A__x000D__x000A_At the same time, to provide instant messaging (IM), presence, and conferencing capabilities, the city deployed Microsoft Office Communications Server 2007 R2. The IT team deployed the solution for its own group first so they could evaluate the technology. With the availability of presence information, the IT staff found it could communicate much more easily because they could see who was available to resolve pressing issues before the problems affected operations. IT quickly deployed federation to provide access to presence, instant messaging and conferencing with its partners and suppliers. They also integrated web conferencing into their daily routines to reduce travel and improve collaboration with vendors. “We have been using web conferencing extensively in IT since it was deployed,” explains Andersson. “We communicate with external contacts everyday on projects. With web conferencing, we can meet and share information anytime worrying about location.”_x000D__x000A__x000D__x000A_Växjö had plans to deploy Office Communications Server to all of its employees and integrate Office Communications Server with its PBX to provide voice over Internet protocol (VoIP) capabilities. Before it could begin the deployment, Microsoft announced Lync Server 2010 as the next generation of Office Communication Server. Lync Server provides enhanced conferencing and voice capabilities and a simplified user interface that was appealing to Växjö. The city decided to upgrade to Lync prior to completing the larger deployment._x000D__x000A_"/>
    <w:docVar w:name="tbDocumentSolution" w:val="Växjö has upgraded its Office Communications Server hardware to Lync Server. The new deployment has a Front End server pool with collocated Mediation servers for high availability. With Lync Server, companies can collocate the Mediation server role to connect to the telephony system with the Front End server reducing hardware requirements. It has a separate AV Conferencing Server to handle a high volume of audio and video traffic. It also has an Edge server, which provides access for external users and access to public IM systems like MSN Messenger.  _x000D__x000A__x000D__x000A_A separate Monitoring Server collects call detail reports (CDRs); usage information related to VoIP calls; IM messages, audio and video conversations, meetings, application sharing, and file transfers; numerical data describing the media quality on the network and endpoints; and call error and troubleshooting information for failed calls. Växjö can use these reports to track usage and to troubleshoot any issues.  Because the Monitoring Server captures end-to-end call quality information, it can also use reports to identify potential problems with network equipment and services._x000D__x000A__x000D__x000A_To support telephony functions they installed a Dialogic DMG4000 digital media gateway to connect Lync Server to their PBX. Lync Server provides the flexibility to work with existing telephony solutions making the initial installation of voice capabilities easy and inexpensive. Over time, Växjö will connect Lync Server directly to the public switched telephony network (PSTN) and retire its switchboard and PBX. _x000D__x000A__x000D__x000A_Växjö will deploy the Lync 2010 client to all of its employees over the next twelve months. Employees will receive IM and presence, ad hoc collaboration and online meeting capabilities, and VoIP functionality. Växjö will also deploy Exchange Unified Messaging for voice mail. After people receive their enterprise voice accounts on Lync Server, they will receive voice mail in their Microsoft Outlook 2010 inbox. _x000D__x000A__x000D__x000A_The Lync Server enterprise voice solution works so well because employees can select the tools that will help them be the most productive. Given the wide variety of roles at Växjö this is very important and can help the city save money on devices. “Many employees have found that a laptop and a mobile phone is all the need to take advantage of all of the functions in Lync,” explains Andersson. “But we do have users who want a desk phone or a headset and we have many common area phones as well.”  _x000D__x000A__x000D__x000A_When they are traveling, remote and mobile workers can use the Plantronics Voyager PRO headset and Microsoft HD LifeCam Cinema web camera to stay in touch with colleagues back at the office or with customers. “We have had a great experience with the Plantronics headsets and the Microsoft cameras,” notes Andersson. “You just plug them in and they work.” Employees that require desk phones have access to valuable Lync features such as presence and contact cards through the Polycom CX600 IP desktop phone. As employees adopt the IP desk phones, the city will retire its traditional desk phones._x000D__x000A__x000D__x000A_For common areas such as lobbies, break rooms, and smaller conference rooms, the city is evaluating the Polycom CX500 IP phone, and for conference rooms, the city is considering the Polycom CX3000 IP conference phone. Both phones provide directory search, presence information, and extended conferencing capabilities. It will also use the Polycom CX5000 for video conferencing, which provides a 360-degree viewing angle for conference rooms._x000D__x000A__x000D__x000A_For employees, the Lync client combines all of the telephony and conferencing capabilities in the familiar Microsoft Office 2010 user interface. Employees now have access to social capabilities like Rich Contact Card and Skill Search. The Rich Contact Card displays pictures and organization chart information for contacts. Using the Skill Search, employees can find coworkers with the skills required to solve a problem. With these features, the city will leverage the investments it plans to make in setting up employee MySite accounts on Microsoft SharePoint Server. Employees can also access online meetings through the Lync client, including the ability to record and save meeting content as .XPS files to preserve the full meeting content._x000D__x000A_"/>
    <w:docVar w:name="tbDocumentTitle" w:val="Swedish City Updates Communication Solution and Saves $525,000 Annually"/>
    <w:docVar w:name="tbOverviewBenefits1" w:val="Achieve Cost Reductions of $52"/>
    <w:docVar w:name="tbOverviewBenefits2" w:val="Reduce Environmental Footprint"/>
    <w:docVar w:name="tbOverviewBenefits3" w:val="Improve Employee Productivity"/>
    <w:docVar w:name="tbOverviewBusinessSituation" w:val="Växjö wanted to deploy a centralized solution for communications and collaboration to reduce the maintenance costs and improve employee productivity."/>
    <w:docVar w:name="tbOverviewCountry" w:val="Sweden"/>
    <w:docVar w:name="tbOverviewCustomerProfile" w:val="The City of Växjö (Växjö kommun) is a progressive city in southern Sweden with a population of 81,000. It has 7,400 employees."/>
    <w:docVar w:name="tbOverviewIndustry" w:val="Government"/>
    <w:docVar w:name="tbOverviewSolution" w:val="Växjö deployed Lync Server 2010 to provide instant messaging, presence, conferencing, and voice communications for its employees."/>
    <w:docVar w:name="tbProductBoilerplateText" w:val="Microsoft Lync Server 2010 ushers in a new connected user experience that transforms  every communication into an interaction that is more collaborative, and  engaging; and that is accessible from anywhere. For IT, the benefits are equally powerful, with a highly secure and reliable communications system  that works with existing tools and systems for easier management, lower cost of ownership, smoother deployment and migration, and greater choice and flexibility._x000D__x000A__x000D__x000A_For more information about Microsoft Lync Server 2010, go to: _x000D__x000A_www.microsoft.com/lync"/>
    <w:docVar w:name="tbProductBoilerplateTitle" w:val="Microsoft Lync Server 2010"/>
    <w:docVar w:name="tbProductHardware1" w:val="Dialogic DMG4000 digital media"/>
    <w:docVar w:name="tbProductHardware2" w:val="Microsoft HD LifeCam Cinema we"/>
    <w:docVar w:name="tbProductHardware3" w:val="Polycom CX600 IP phone"/>
    <w:docVar w:name="tbProductHardware5" w:val="Plantronics Voyager PRO headse"/>
    <w:docVar w:name="tbProductHardware6" w:val="Polycom CX500 common area phon"/>
    <w:docVar w:name="tbProductPartners1" w:val="Dialogic"/>
    <w:docVar w:name="tbProductPartners2" w:val="Polycom"/>
    <w:docVar w:name="tbProductPartners5" w:val="Plantronics"/>
    <w:docVar w:name="tbProductTitle" w:val="Microsoft Lync Server 2010_x000D__x000A_Customer Solution Case Study"/>
  </w:docVars>
  <w:rsids>
    <w:rsidRoot w:val="00C965CA"/>
    <w:rsid w:val="000006E8"/>
    <w:rsid w:val="00026534"/>
    <w:rsid w:val="00056AA8"/>
    <w:rsid w:val="00056E78"/>
    <w:rsid w:val="00096915"/>
    <w:rsid w:val="000B3311"/>
    <w:rsid w:val="000C230D"/>
    <w:rsid w:val="000E56E4"/>
    <w:rsid w:val="001339A1"/>
    <w:rsid w:val="001A3D2F"/>
    <w:rsid w:val="001A74AB"/>
    <w:rsid w:val="001B3FB6"/>
    <w:rsid w:val="001C2AED"/>
    <w:rsid w:val="001E0140"/>
    <w:rsid w:val="00202E69"/>
    <w:rsid w:val="0025550E"/>
    <w:rsid w:val="00283CE9"/>
    <w:rsid w:val="00290BBC"/>
    <w:rsid w:val="00291246"/>
    <w:rsid w:val="002A3D0F"/>
    <w:rsid w:val="002E19E4"/>
    <w:rsid w:val="002E40AA"/>
    <w:rsid w:val="002F19BE"/>
    <w:rsid w:val="003119F1"/>
    <w:rsid w:val="0037079C"/>
    <w:rsid w:val="003C4089"/>
    <w:rsid w:val="003E1013"/>
    <w:rsid w:val="00406277"/>
    <w:rsid w:val="00422965"/>
    <w:rsid w:val="004603C5"/>
    <w:rsid w:val="004804EA"/>
    <w:rsid w:val="00487DEC"/>
    <w:rsid w:val="004A5847"/>
    <w:rsid w:val="004A6735"/>
    <w:rsid w:val="00500DAB"/>
    <w:rsid w:val="00527BA4"/>
    <w:rsid w:val="005370B2"/>
    <w:rsid w:val="005408D3"/>
    <w:rsid w:val="005522C0"/>
    <w:rsid w:val="00566CD7"/>
    <w:rsid w:val="00573B55"/>
    <w:rsid w:val="005C01B3"/>
    <w:rsid w:val="005E49C0"/>
    <w:rsid w:val="005F16C9"/>
    <w:rsid w:val="005F1741"/>
    <w:rsid w:val="0063565A"/>
    <w:rsid w:val="0065016F"/>
    <w:rsid w:val="006A1419"/>
    <w:rsid w:val="006A3104"/>
    <w:rsid w:val="006E5542"/>
    <w:rsid w:val="006F7055"/>
    <w:rsid w:val="007247D3"/>
    <w:rsid w:val="00726138"/>
    <w:rsid w:val="00732116"/>
    <w:rsid w:val="00746909"/>
    <w:rsid w:val="007660E8"/>
    <w:rsid w:val="0077065E"/>
    <w:rsid w:val="007716DE"/>
    <w:rsid w:val="007A67B0"/>
    <w:rsid w:val="007A75EB"/>
    <w:rsid w:val="008024B2"/>
    <w:rsid w:val="00813109"/>
    <w:rsid w:val="00815BA0"/>
    <w:rsid w:val="00825F0E"/>
    <w:rsid w:val="00826909"/>
    <w:rsid w:val="00847D42"/>
    <w:rsid w:val="00860E8F"/>
    <w:rsid w:val="0086399B"/>
    <w:rsid w:val="008657EB"/>
    <w:rsid w:val="00891C02"/>
    <w:rsid w:val="008D3C3F"/>
    <w:rsid w:val="008D79B8"/>
    <w:rsid w:val="0095051D"/>
    <w:rsid w:val="009534CB"/>
    <w:rsid w:val="00957AA2"/>
    <w:rsid w:val="00975974"/>
    <w:rsid w:val="00996F31"/>
    <w:rsid w:val="009A3B28"/>
    <w:rsid w:val="009A54A9"/>
    <w:rsid w:val="009B0ED1"/>
    <w:rsid w:val="009B4FFB"/>
    <w:rsid w:val="009C7FB0"/>
    <w:rsid w:val="009F6063"/>
    <w:rsid w:val="00A1096F"/>
    <w:rsid w:val="00A1561D"/>
    <w:rsid w:val="00A20283"/>
    <w:rsid w:val="00A33649"/>
    <w:rsid w:val="00A46D64"/>
    <w:rsid w:val="00A50A6C"/>
    <w:rsid w:val="00A63B37"/>
    <w:rsid w:val="00A804C4"/>
    <w:rsid w:val="00A95AEB"/>
    <w:rsid w:val="00AB4CB2"/>
    <w:rsid w:val="00AC5879"/>
    <w:rsid w:val="00AC7518"/>
    <w:rsid w:val="00AD470C"/>
    <w:rsid w:val="00AE4015"/>
    <w:rsid w:val="00B072F7"/>
    <w:rsid w:val="00B53E6D"/>
    <w:rsid w:val="00B73B29"/>
    <w:rsid w:val="00B834F3"/>
    <w:rsid w:val="00B92AD9"/>
    <w:rsid w:val="00BA62CA"/>
    <w:rsid w:val="00BB5F7F"/>
    <w:rsid w:val="00BD0DC6"/>
    <w:rsid w:val="00BF1F92"/>
    <w:rsid w:val="00C03D86"/>
    <w:rsid w:val="00C04668"/>
    <w:rsid w:val="00C055BB"/>
    <w:rsid w:val="00C2415B"/>
    <w:rsid w:val="00C40E49"/>
    <w:rsid w:val="00C4702D"/>
    <w:rsid w:val="00C965CA"/>
    <w:rsid w:val="00CA1141"/>
    <w:rsid w:val="00CB38BD"/>
    <w:rsid w:val="00CB6390"/>
    <w:rsid w:val="00CC276E"/>
    <w:rsid w:val="00CC41AB"/>
    <w:rsid w:val="00CC605A"/>
    <w:rsid w:val="00D02BD9"/>
    <w:rsid w:val="00D2749E"/>
    <w:rsid w:val="00D738F5"/>
    <w:rsid w:val="00D77710"/>
    <w:rsid w:val="00D978D0"/>
    <w:rsid w:val="00DF030C"/>
    <w:rsid w:val="00DF69C1"/>
    <w:rsid w:val="00E14487"/>
    <w:rsid w:val="00E428D1"/>
    <w:rsid w:val="00E42EB0"/>
    <w:rsid w:val="00E43550"/>
    <w:rsid w:val="00E5784B"/>
    <w:rsid w:val="00E83F46"/>
    <w:rsid w:val="00EA7A25"/>
    <w:rsid w:val="00EE2FFD"/>
    <w:rsid w:val="00EE7C69"/>
    <w:rsid w:val="00F12102"/>
    <w:rsid w:val="00F1455D"/>
    <w:rsid w:val="00F344DB"/>
    <w:rsid w:val="00F45B7B"/>
    <w:rsid w:val="00F54DC3"/>
    <w:rsid w:val="00F57D23"/>
    <w:rsid w:val="00F8439F"/>
    <w:rsid w:val="00F844DF"/>
    <w:rsid w:val="00FB1080"/>
    <w:rsid w:val="00FB78EC"/>
    <w:rsid w:val="00FE1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style="mso-position-horizontal-relative:page;mso-position-vertical-relative:page" fillcolor="white" stroke="f">
      <v:fill color="white"/>
      <v:stroke on="f"/>
      <v:textbox inset="0,0,0,0"/>
      <o:colormru v:ext="edit" colors="white,#ebebeb,#a0a0a0,#ddd,#999,#ccc,#bde9a7,#b3b3b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915"/>
    <w:rPr>
      <w:rFonts w:ascii="Segoe UI" w:hAnsi="Segoe UI" w:cs="Segoe UI"/>
      <w:sz w:val="17"/>
      <w:szCs w:val="24"/>
      <w:lang w:val="en-GB"/>
    </w:rPr>
  </w:style>
  <w:style w:type="paragraph" w:styleId="Heading1">
    <w:name w:val="heading 1"/>
    <w:basedOn w:val="Normal"/>
    <w:next w:val="Normal"/>
    <w:qFormat/>
    <w:rsid w:val="006A3104"/>
    <w:pPr>
      <w:keepNext/>
      <w:spacing w:before="240" w:after="60"/>
      <w:jc w:val="both"/>
      <w:outlineLvl w:val="0"/>
    </w:pPr>
    <w:rPr>
      <w:b/>
      <w:kern w:val="28"/>
      <w:sz w:val="28"/>
      <w:szCs w:val="20"/>
      <w:lang w:bidi="he-IL"/>
    </w:rPr>
  </w:style>
  <w:style w:type="paragraph" w:styleId="Heading2">
    <w:name w:val="heading 2"/>
    <w:basedOn w:val="Heading1"/>
    <w:next w:val="Normal"/>
    <w:qFormat/>
    <w:rsid w:val="006A3104"/>
    <w:pPr>
      <w:tabs>
        <w:tab w:val="num" w:pos="1440"/>
      </w:tabs>
      <w:spacing w:after="240"/>
      <w:ind w:left="1440" w:hanging="720"/>
      <w:jc w:val="left"/>
      <w:outlineLvl w:val="1"/>
    </w:pPr>
    <w:rPr>
      <w:kern w:val="0"/>
      <w:sz w:val="26"/>
    </w:rPr>
  </w:style>
  <w:style w:type="paragraph" w:styleId="Heading3">
    <w:name w:val="heading 3"/>
    <w:basedOn w:val="Normal"/>
    <w:next w:val="Normal"/>
    <w:qFormat/>
    <w:rsid w:val="006A3104"/>
    <w:pPr>
      <w:keepNext/>
      <w:numPr>
        <w:ilvl w:val="2"/>
        <w:numId w:val="6"/>
      </w:numPr>
      <w:tabs>
        <w:tab w:val="clear" w:pos="720"/>
        <w:tab w:val="num" w:pos="360"/>
      </w:tabs>
      <w:spacing w:before="240" w:after="60"/>
      <w:ind w:left="360" w:hanging="360"/>
      <w:outlineLvl w:val="2"/>
    </w:pPr>
    <w:rPr>
      <w:sz w:val="24"/>
      <w:szCs w:val="20"/>
      <w:lang w:bidi="he-IL"/>
    </w:rPr>
  </w:style>
  <w:style w:type="paragraph" w:styleId="Heading4">
    <w:name w:val="heading 4"/>
    <w:basedOn w:val="Normal"/>
    <w:next w:val="Normal"/>
    <w:qFormat/>
    <w:rsid w:val="006A3104"/>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6A3104"/>
    <w:pPr>
      <w:ind w:left="1134"/>
    </w:pPr>
    <w:rPr>
      <w:sz w:val="20"/>
    </w:rPr>
  </w:style>
  <w:style w:type="paragraph" w:styleId="Footer">
    <w:name w:val="footer"/>
    <w:basedOn w:val="Normal"/>
    <w:rsid w:val="006A3104"/>
    <w:pPr>
      <w:tabs>
        <w:tab w:val="center" w:pos="4153"/>
        <w:tab w:val="right" w:pos="8306"/>
      </w:tabs>
    </w:pPr>
  </w:style>
  <w:style w:type="paragraph" w:styleId="Header">
    <w:name w:val="header"/>
    <w:basedOn w:val="Normal"/>
    <w:rsid w:val="006A3104"/>
    <w:pPr>
      <w:tabs>
        <w:tab w:val="center" w:pos="4153"/>
        <w:tab w:val="right" w:pos="8306"/>
      </w:tabs>
      <w:jc w:val="both"/>
    </w:pPr>
    <w:rPr>
      <w:sz w:val="16"/>
      <w:szCs w:val="20"/>
      <w:lang w:bidi="he-IL"/>
    </w:rPr>
  </w:style>
  <w:style w:type="paragraph" w:styleId="EnvelopeReturn">
    <w:name w:val="envelope return"/>
    <w:basedOn w:val="Normal"/>
    <w:rsid w:val="006A3104"/>
    <w:rPr>
      <w:i/>
      <w:sz w:val="48"/>
      <w:szCs w:val="48"/>
    </w:rPr>
  </w:style>
  <w:style w:type="paragraph" w:styleId="CommentText">
    <w:name w:val="annotation text"/>
    <w:basedOn w:val="Normal"/>
    <w:link w:val="CommentTextChar"/>
    <w:semiHidden/>
    <w:rsid w:val="006A3104"/>
    <w:rPr>
      <w:sz w:val="24"/>
    </w:rPr>
  </w:style>
  <w:style w:type="paragraph" w:customStyle="1" w:styleId="Answer">
    <w:name w:val="Answer"/>
    <w:basedOn w:val="Normal"/>
    <w:next w:val="Question"/>
    <w:rsid w:val="006A3104"/>
    <w:pPr>
      <w:numPr>
        <w:numId w:val="3"/>
      </w:numPr>
    </w:pPr>
    <w:rPr>
      <w:i/>
    </w:rPr>
  </w:style>
  <w:style w:type="paragraph" w:customStyle="1" w:styleId="Question">
    <w:name w:val="Question"/>
    <w:basedOn w:val="Normal"/>
    <w:next w:val="Answer"/>
    <w:rsid w:val="006A3104"/>
    <w:pPr>
      <w:numPr>
        <w:numId w:val="2"/>
      </w:numPr>
    </w:pPr>
  </w:style>
  <w:style w:type="paragraph" w:customStyle="1" w:styleId="Bodycopy">
    <w:name w:val="Body copy"/>
    <w:basedOn w:val="Normal"/>
    <w:rsid w:val="008D79B8"/>
    <w:pPr>
      <w:spacing w:line="240" w:lineRule="exact"/>
    </w:pPr>
    <w:rPr>
      <w:color w:val="323232"/>
      <w:lang w:val="en-US"/>
    </w:rPr>
  </w:style>
  <w:style w:type="paragraph" w:customStyle="1" w:styleId="SectionHeading">
    <w:name w:val="Section Heading"/>
    <w:basedOn w:val="ColoredText"/>
    <w:next w:val="Bodycopy"/>
    <w:rsid w:val="008657EB"/>
    <w:pPr>
      <w:keepNext/>
    </w:pPr>
    <w:rPr>
      <w:color w:val="000000"/>
      <w:sz w:val="24"/>
    </w:rPr>
  </w:style>
  <w:style w:type="paragraph" w:customStyle="1" w:styleId="Subject">
    <w:name w:val="Subject"/>
    <w:basedOn w:val="Normal"/>
    <w:rsid w:val="006A3104"/>
    <w:pPr>
      <w:jc w:val="center"/>
    </w:pPr>
    <w:rPr>
      <w:b/>
      <w:sz w:val="32"/>
      <w:u w:val="single"/>
    </w:rPr>
  </w:style>
  <w:style w:type="paragraph" w:styleId="PlainText">
    <w:name w:val="Plain Text"/>
    <w:basedOn w:val="Normal"/>
    <w:rsid w:val="006A3104"/>
    <w:rPr>
      <w:sz w:val="22"/>
    </w:rPr>
  </w:style>
  <w:style w:type="paragraph" w:customStyle="1" w:styleId="MergedAnswer">
    <w:name w:val="MergedAnswer"/>
    <w:basedOn w:val="Normal"/>
    <w:rsid w:val="006A3104"/>
  </w:style>
  <w:style w:type="paragraph" w:styleId="TOC2">
    <w:name w:val="toc 2"/>
    <w:basedOn w:val="Normal"/>
    <w:next w:val="Normal"/>
    <w:autoRedefine/>
    <w:semiHidden/>
    <w:rsid w:val="006A3104"/>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rsid w:val="000E56E4"/>
    <w:pPr>
      <w:spacing w:line="360" w:lineRule="exact"/>
    </w:pPr>
    <w:rPr>
      <w:color w:val="323232"/>
      <w:sz w:val="24"/>
    </w:rPr>
  </w:style>
  <w:style w:type="paragraph" w:customStyle="1" w:styleId="PartnerName">
    <w:name w:val="Partner Name"/>
    <w:basedOn w:val="ColoredText"/>
    <w:rsid w:val="006A3104"/>
    <w:pPr>
      <w:spacing w:after="10" w:line="240" w:lineRule="auto"/>
    </w:pPr>
    <w:rPr>
      <w:bCs/>
      <w:sz w:val="32"/>
    </w:rPr>
  </w:style>
  <w:style w:type="paragraph" w:customStyle="1" w:styleId="WHITEPAPER">
    <w:name w:val="WHITE PAPER"/>
    <w:basedOn w:val="ColoredText"/>
    <w:rsid w:val="006A3104"/>
    <w:pPr>
      <w:spacing w:before="100" w:line="240" w:lineRule="auto"/>
      <w:jc w:val="right"/>
    </w:pPr>
    <w:rPr>
      <w:sz w:val="14"/>
    </w:rPr>
  </w:style>
  <w:style w:type="paragraph" w:customStyle="1" w:styleId="Tabletextheading">
    <w:name w:val="Table text heading"/>
    <w:basedOn w:val="Normal"/>
    <w:next w:val="Tabletext"/>
    <w:rsid w:val="00F45B7B"/>
    <w:pPr>
      <w:spacing w:before="40" w:after="20"/>
    </w:pPr>
    <w:rPr>
      <w:b/>
      <w:bCs/>
      <w:color w:val="323232"/>
    </w:rPr>
  </w:style>
  <w:style w:type="paragraph" w:customStyle="1" w:styleId="Bullet">
    <w:name w:val="Bullet"/>
    <w:rsid w:val="008D79B8"/>
    <w:pPr>
      <w:numPr>
        <w:numId w:val="10"/>
      </w:numPr>
      <w:tabs>
        <w:tab w:val="clear" w:pos="360"/>
        <w:tab w:val="left" w:pos="170"/>
      </w:tabs>
      <w:spacing w:line="240" w:lineRule="exact"/>
      <w:ind w:left="181" w:hanging="181"/>
    </w:pPr>
    <w:rPr>
      <w:rFonts w:ascii="Segoe UI" w:hAnsi="Segoe UI" w:cs="Segoe UI"/>
      <w:color w:val="323232"/>
      <w:sz w:val="17"/>
      <w:szCs w:val="17"/>
    </w:rPr>
  </w:style>
  <w:style w:type="paragraph" w:customStyle="1" w:styleId="Bodycopyheading">
    <w:name w:val="Body copy heading"/>
    <w:basedOn w:val="Bodycopy"/>
    <w:next w:val="Bodycopy"/>
    <w:rsid w:val="00C03D86"/>
    <w:rPr>
      <w:b/>
      <w:szCs w:val="17"/>
    </w:rPr>
  </w:style>
  <w:style w:type="paragraph" w:customStyle="1" w:styleId="Disclaimer">
    <w:name w:val="Disclaimer"/>
    <w:basedOn w:val="Bodycopy"/>
    <w:rsid w:val="00C03D86"/>
    <w:pPr>
      <w:spacing w:line="120" w:lineRule="exact"/>
    </w:pPr>
    <w:rPr>
      <w:sz w:val="12"/>
    </w:rPr>
  </w:style>
  <w:style w:type="paragraph" w:customStyle="1" w:styleId="Pullquote">
    <w:name w:val="Pull quote"/>
    <w:basedOn w:val="ColoredText"/>
    <w:rsid w:val="000E56E4"/>
    <w:pPr>
      <w:spacing w:line="400" w:lineRule="exact"/>
    </w:pPr>
    <w:rPr>
      <w:sz w:val="28"/>
    </w:rPr>
  </w:style>
  <w:style w:type="paragraph" w:customStyle="1" w:styleId="Diagramcaption">
    <w:name w:val="Diagram caption"/>
    <w:basedOn w:val="ColoredText"/>
    <w:rsid w:val="006A3104"/>
    <w:rPr>
      <w:sz w:val="19"/>
    </w:rPr>
  </w:style>
  <w:style w:type="paragraph" w:styleId="TOC1">
    <w:name w:val="toc 1"/>
    <w:basedOn w:val="Normal"/>
    <w:next w:val="Normal"/>
    <w:semiHidden/>
    <w:rsid w:val="006A3104"/>
    <w:pPr>
      <w:tabs>
        <w:tab w:val="right" w:pos="3289"/>
      </w:tabs>
      <w:spacing w:line="360" w:lineRule="exact"/>
    </w:pPr>
    <w:rPr>
      <w:noProof/>
      <w:color w:val="FFFFFF"/>
      <w:sz w:val="24"/>
    </w:rPr>
  </w:style>
  <w:style w:type="paragraph" w:styleId="TOC3">
    <w:name w:val="toc 3"/>
    <w:basedOn w:val="Normal"/>
    <w:next w:val="Normal"/>
    <w:autoRedefine/>
    <w:semiHidden/>
    <w:rsid w:val="006A3104"/>
    <w:pPr>
      <w:ind w:left="440"/>
    </w:pPr>
  </w:style>
  <w:style w:type="paragraph" w:styleId="TOC4">
    <w:name w:val="toc 4"/>
    <w:basedOn w:val="Normal"/>
    <w:next w:val="Normal"/>
    <w:autoRedefine/>
    <w:semiHidden/>
    <w:rsid w:val="006A3104"/>
    <w:pPr>
      <w:ind w:left="660"/>
    </w:pPr>
  </w:style>
  <w:style w:type="paragraph" w:styleId="TOC5">
    <w:name w:val="toc 5"/>
    <w:basedOn w:val="Normal"/>
    <w:next w:val="Normal"/>
    <w:autoRedefine/>
    <w:semiHidden/>
    <w:rsid w:val="006A3104"/>
    <w:pPr>
      <w:ind w:left="880"/>
    </w:pPr>
  </w:style>
  <w:style w:type="paragraph" w:styleId="TOC6">
    <w:name w:val="toc 6"/>
    <w:basedOn w:val="Normal"/>
    <w:next w:val="Normal"/>
    <w:autoRedefine/>
    <w:semiHidden/>
    <w:rsid w:val="006A3104"/>
    <w:pPr>
      <w:ind w:left="1100"/>
    </w:pPr>
  </w:style>
  <w:style w:type="paragraph" w:styleId="TOC7">
    <w:name w:val="toc 7"/>
    <w:basedOn w:val="Normal"/>
    <w:next w:val="Normal"/>
    <w:autoRedefine/>
    <w:semiHidden/>
    <w:rsid w:val="006A3104"/>
    <w:pPr>
      <w:ind w:left="1320"/>
    </w:pPr>
  </w:style>
  <w:style w:type="paragraph" w:styleId="TOC8">
    <w:name w:val="toc 8"/>
    <w:basedOn w:val="Normal"/>
    <w:next w:val="Normal"/>
    <w:autoRedefine/>
    <w:semiHidden/>
    <w:rsid w:val="006A3104"/>
    <w:pPr>
      <w:ind w:left="1540"/>
    </w:pPr>
  </w:style>
  <w:style w:type="paragraph" w:styleId="TOC9">
    <w:name w:val="toc 9"/>
    <w:basedOn w:val="Normal"/>
    <w:next w:val="Normal"/>
    <w:autoRedefine/>
    <w:semiHidden/>
    <w:rsid w:val="006A3104"/>
    <w:pPr>
      <w:ind w:left="1760"/>
    </w:pPr>
  </w:style>
  <w:style w:type="character" w:styleId="Hyperlink">
    <w:name w:val="Hyperlink"/>
    <w:uiPriority w:val="99"/>
    <w:rsid w:val="00C03D86"/>
    <w:rPr>
      <w:color w:val="209FC8"/>
      <w:u w:val="single"/>
    </w:rPr>
  </w:style>
  <w:style w:type="paragraph" w:customStyle="1" w:styleId="AutoCorrect">
    <w:name w:val="AutoCorrect"/>
    <w:rsid w:val="006A3104"/>
    <w:rPr>
      <w:rFonts w:ascii="Segoe UI" w:hAnsi="Segoe UI" w:cs="Segoe UI"/>
      <w:lang w:val="en-GB" w:bidi="he-IL"/>
    </w:rPr>
  </w:style>
  <w:style w:type="paragraph" w:styleId="BodyText">
    <w:name w:val="Body Text"/>
    <w:basedOn w:val="Normal"/>
    <w:rsid w:val="006A3104"/>
    <w:pPr>
      <w:spacing w:after="120"/>
    </w:pPr>
    <w:rPr>
      <w:snapToGrid w:val="0"/>
      <w:sz w:val="20"/>
      <w:szCs w:val="20"/>
      <w:lang w:val="en-US" w:bidi="he-IL"/>
    </w:rPr>
  </w:style>
  <w:style w:type="paragraph" w:customStyle="1" w:styleId="Bulletcolored">
    <w:name w:val="Bullet colored"/>
    <w:rsid w:val="008D79B8"/>
    <w:pPr>
      <w:numPr>
        <w:numId w:val="14"/>
      </w:numPr>
    </w:pPr>
    <w:rPr>
      <w:rFonts w:ascii="Segoe UI" w:hAnsi="Segoe UI" w:cs="Segoe UI"/>
      <w:color w:val="323232"/>
      <w:sz w:val="17"/>
      <w:szCs w:val="24"/>
    </w:rPr>
  </w:style>
  <w:style w:type="paragraph" w:customStyle="1" w:styleId="ColoredText">
    <w:name w:val="Colored Text"/>
    <w:basedOn w:val="Bodycopy"/>
    <w:rsid w:val="006A3104"/>
    <w:rPr>
      <w:color w:val="A0A0A0"/>
    </w:rPr>
  </w:style>
  <w:style w:type="paragraph" w:customStyle="1" w:styleId="DocumentTitle">
    <w:name w:val="Document Title"/>
    <w:basedOn w:val="ColoredText"/>
    <w:rsid w:val="000E56E4"/>
    <w:pPr>
      <w:spacing w:line="440" w:lineRule="exact"/>
    </w:pPr>
    <w:rPr>
      <w:color w:val="auto"/>
      <w:sz w:val="32"/>
    </w:rPr>
  </w:style>
  <w:style w:type="paragraph" w:customStyle="1" w:styleId="Tableheading">
    <w:name w:val="Table heading"/>
    <w:basedOn w:val="ColoredText"/>
    <w:rsid w:val="006A3104"/>
    <w:rPr>
      <w:bCs/>
    </w:rPr>
  </w:style>
  <w:style w:type="paragraph" w:customStyle="1" w:styleId="Bulletbold">
    <w:name w:val="Bullet bold"/>
    <w:basedOn w:val="Bullet"/>
    <w:rsid w:val="006A3104"/>
    <w:pPr>
      <w:numPr>
        <w:numId w:val="9"/>
      </w:numPr>
    </w:pPr>
  </w:style>
  <w:style w:type="paragraph" w:customStyle="1" w:styleId="Contents">
    <w:name w:val="Contents"/>
    <w:basedOn w:val="Bodycopy"/>
    <w:rsid w:val="006A3104"/>
    <w:pPr>
      <w:spacing w:line="480" w:lineRule="exact"/>
    </w:pPr>
    <w:rPr>
      <w:color w:val="FFFFFF"/>
      <w:sz w:val="30"/>
    </w:rPr>
  </w:style>
  <w:style w:type="character" w:styleId="PageNumber">
    <w:name w:val="page number"/>
    <w:rsid w:val="006A3104"/>
    <w:rPr>
      <w:spacing w:val="20"/>
      <w:sz w:val="16"/>
    </w:rPr>
  </w:style>
  <w:style w:type="paragraph" w:customStyle="1" w:styleId="Tabletext">
    <w:name w:val="Table text"/>
    <w:basedOn w:val="Bodycopy"/>
    <w:rsid w:val="00F45B7B"/>
    <w:pPr>
      <w:spacing w:after="40"/>
    </w:pPr>
  </w:style>
  <w:style w:type="paragraph" w:customStyle="1" w:styleId="OrangeText">
    <w:name w:val="Orange Text"/>
    <w:basedOn w:val="Normal"/>
    <w:rsid w:val="006A3104"/>
    <w:pPr>
      <w:spacing w:line="240" w:lineRule="exact"/>
    </w:pPr>
    <w:rPr>
      <w:color w:val="FF3300"/>
    </w:rPr>
  </w:style>
  <w:style w:type="paragraph" w:customStyle="1" w:styleId="Casestudydescription">
    <w:name w:val="Case study description"/>
    <w:basedOn w:val="Normal"/>
    <w:rsid w:val="006A3104"/>
    <w:rPr>
      <w:color w:val="FFFFFF"/>
      <w:sz w:val="24"/>
    </w:rPr>
  </w:style>
  <w:style w:type="paragraph" w:customStyle="1" w:styleId="PullQuotecredit">
    <w:name w:val="Pull Quote credit"/>
    <w:basedOn w:val="Pullquote"/>
    <w:rsid w:val="00C03D86"/>
    <w:pPr>
      <w:spacing w:before="120" w:line="200" w:lineRule="exact"/>
      <w:jc w:val="right"/>
    </w:pPr>
    <w:rPr>
      <w:sz w:val="17"/>
    </w:rPr>
  </w:style>
  <w:style w:type="paragraph" w:customStyle="1" w:styleId="Diagramtitle">
    <w:name w:val="Diagram title"/>
    <w:basedOn w:val="Bodycopy"/>
    <w:rsid w:val="006A3104"/>
    <w:rPr>
      <w:color w:val="FFFFFF"/>
      <w:sz w:val="19"/>
    </w:rPr>
  </w:style>
  <w:style w:type="paragraph" w:customStyle="1" w:styleId="Bullet2">
    <w:name w:val="Bullet2"/>
    <w:basedOn w:val="Bullet"/>
    <w:rsid w:val="006A3104"/>
    <w:pPr>
      <w:numPr>
        <w:numId w:val="0"/>
      </w:numPr>
      <w:ind w:left="170"/>
    </w:pPr>
  </w:style>
  <w:style w:type="paragraph" w:customStyle="1" w:styleId="SectionHeadingGrey">
    <w:name w:val="Section Heading Grey"/>
    <w:basedOn w:val="SectionHeading"/>
    <w:rsid w:val="006A3104"/>
    <w:rPr>
      <w:color w:val="666666"/>
    </w:rPr>
  </w:style>
  <w:style w:type="paragraph" w:customStyle="1" w:styleId="BulletGrey">
    <w:name w:val="Bullet Grey"/>
    <w:basedOn w:val="Bulletbold"/>
    <w:rsid w:val="00D77710"/>
    <w:pPr>
      <w:numPr>
        <w:numId w:val="7"/>
      </w:numPr>
    </w:pPr>
  </w:style>
  <w:style w:type="paragraph" w:customStyle="1" w:styleId="TableTitle">
    <w:name w:val="Table Title"/>
    <w:basedOn w:val="Tabletextheading"/>
    <w:rsid w:val="006A3104"/>
    <w:pPr>
      <w:ind w:left="60"/>
    </w:pPr>
    <w:rPr>
      <w:color w:val="FFFFFF"/>
      <w:szCs w:val="17"/>
    </w:rPr>
  </w:style>
  <w:style w:type="paragraph" w:styleId="EnvelopeAddress">
    <w:name w:val="envelope address"/>
    <w:basedOn w:val="Normal"/>
    <w:rsid w:val="006A3104"/>
    <w:pPr>
      <w:framePr w:w="7920" w:h="1980" w:hRule="exact" w:hSpace="180" w:wrap="auto" w:hAnchor="page" w:xAlign="center" w:yAlign="bottom"/>
      <w:ind w:left="2880"/>
    </w:pPr>
    <w:rPr>
      <w:sz w:val="24"/>
    </w:rPr>
  </w:style>
  <w:style w:type="paragraph" w:customStyle="1" w:styleId="BulletLevel2">
    <w:name w:val="Bullet Level2"/>
    <w:basedOn w:val="BulletGrey"/>
    <w:rsid w:val="006A3104"/>
    <w:pPr>
      <w:numPr>
        <w:numId w:val="8"/>
      </w:numPr>
      <w:tabs>
        <w:tab w:val="clear" w:pos="170"/>
      </w:tabs>
    </w:pPr>
  </w:style>
  <w:style w:type="paragraph" w:styleId="BalloonText">
    <w:name w:val="Balloon Text"/>
    <w:basedOn w:val="Normal"/>
    <w:semiHidden/>
    <w:rsid w:val="006A3104"/>
    <w:rPr>
      <w:sz w:val="16"/>
      <w:szCs w:val="16"/>
    </w:rPr>
  </w:style>
  <w:style w:type="character" w:customStyle="1" w:styleId="URL">
    <w:name w:val="URL"/>
    <w:rsid w:val="008D79B8"/>
    <w:rPr>
      <w:color w:val="209FC8"/>
      <w:u w:val="single"/>
    </w:rPr>
  </w:style>
  <w:style w:type="character" w:styleId="FollowedHyperlink">
    <w:name w:val="FollowedHyperlink"/>
    <w:rsid w:val="00500DAB"/>
    <w:rPr>
      <w:color w:val="800080"/>
      <w:u w:val="single"/>
    </w:rPr>
  </w:style>
  <w:style w:type="character" w:styleId="CommentReference">
    <w:name w:val="annotation reference"/>
    <w:basedOn w:val="DefaultParagraphFont"/>
    <w:rsid w:val="00D738F5"/>
    <w:rPr>
      <w:sz w:val="16"/>
      <w:szCs w:val="16"/>
    </w:rPr>
  </w:style>
  <w:style w:type="paragraph" w:styleId="CommentSubject">
    <w:name w:val="annotation subject"/>
    <w:basedOn w:val="CommentText"/>
    <w:next w:val="CommentText"/>
    <w:link w:val="CommentSubjectChar"/>
    <w:rsid w:val="00D738F5"/>
    <w:rPr>
      <w:b/>
      <w:bCs/>
      <w:sz w:val="20"/>
      <w:szCs w:val="20"/>
    </w:rPr>
  </w:style>
  <w:style w:type="character" w:customStyle="1" w:styleId="CommentTextChar">
    <w:name w:val="Comment Text Char"/>
    <w:basedOn w:val="DefaultParagraphFont"/>
    <w:link w:val="CommentText"/>
    <w:semiHidden/>
    <w:rsid w:val="00D738F5"/>
    <w:rPr>
      <w:rFonts w:ascii="Segoe UI" w:hAnsi="Segoe UI" w:cs="Segoe UI"/>
      <w:sz w:val="24"/>
      <w:szCs w:val="24"/>
      <w:lang w:val="en-GB"/>
    </w:rPr>
  </w:style>
  <w:style w:type="character" w:customStyle="1" w:styleId="CommentSubjectChar">
    <w:name w:val="Comment Subject Char"/>
    <w:basedOn w:val="CommentTextChar"/>
    <w:link w:val="CommentSubject"/>
    <w:rsid w:val="00D738F5"/>
    <w:rPr>
      <w:rFonts w:ascii="Segoe UI" w:hAnsi="Segoe UI" w:cs="Segoe UI"/>
      <w:b/>
      <w:bC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915"/>
    <w:rPr>
      <w:rFonts w:ascii="Segoe UI" w:hAnsi="Segoe UI" w:cs="Segoe UI"/>
      <w:sz w:val="17"/>
      <w:szCs w:val="24"/>
      <w:lang w:val="en-GB"/>
    </w:rPr>
  </w:style>
  <w:style w:type="paragraph" w:styleId="Heading1">
    <w:name w:val="heading 1"/>
    <w:basedOn w:val="Normal"/>
    <w:next w:val="Normal"/>
    <w:qFormat/>
    <w:pPr>
      <w:keepNext/>
      <w:spacing w:before="240" w:after="60"/>
      <w:jc w:val="both"/>
      <w:outlineLvl w:val="0"/>
    </w:pPr>
    <w:rPr>
      <w:b/>
      <w:kern w:val="28"/>
      <w:sz w:val="28"/>
      <w:szCs w:val="20"/>
      <w:lang w:bidi="he-IL"/>
    </w:rPr>
  </w:style>
  <w:style w:type="paragraph" w:styleId="Heading2">
    <w:name w:val="heading 2"/>
    <w:basedOn w:val="Heading1"/>
    <w:next w:val="Normal"/>
    <w:qFormat/>
    <w:pPr>
      <w:tabs>
        <w:tab w:val="num" w:pos="1440"/>
      </w:tabs>
      <w:spacing w:after="240"/>
      <w:ind w:left="1440" w:hanging="720"/>
      <w:jc w:val="left"/>
      <w:outlineLvl w:val="1"/>
    </w:pPr>
    <w:rPr>
      <w:kern w:val="0"/>
      <w:sz w:val="26"/>
    </w:rPr>
  </w:style>
  <w:style w:type="paragraph" w:styleId="Heading3">
    <w:name w:val="heading 3"/>
    <w:basedOn w:val="Normal"/>
    <w:next w:val="Normal"/>
    <w:qFormat/>
    <w:pPr>
      <w:keepNext/>
      <w:numPr>
        <w:ilvl w:val="2"/>
        <w:numId w:val="6"/>
      </w:numPr>
      <w:tabs>
        <w:tab w:val="clear" w:pos="720"/>
        <w:tab w:val="num" w:pos="360"/>
      </w:tabs>
      <w:spacing w:before="240" w:after="60"/>
      <w:ind w:left="360" w:hanging="360"/>
      <w:outlineLvl w:val="2"/>
    </w:pPr>
    <w:rPr>
      <w:sz w:val="24"/>
      <w:szCs w:val="20"/>
      <w:lang w:bidi="he-IL"/>
    </w:rPr>
  </w:style>
  <w:style w:type="paragraph" w:styleId="Heading4">
    <w:name w:val="heading 4"/>
    <w:basedOn w:val="Normal"/>
    <w:next w:val="Normal"/>
    <w:qFormat/>
    <w:pPr>
      <w:keepNext/>
      <w:spacing w:before="240" w:after="60"/>
      <w:outlineLvl w:val="3"/>
    </w:pPr>
    <w:rPr>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ind w:left="1134"/>
    </w:pPr>
    <w:rPr>
      <w:sz w:val="2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jc w:val="both"/>
    </w:pPr>
    <w:rPr>
      <w:sz w:val="16"/>
      <w:szCs w:val="20"/>
      <w:lang w:bidi="he-IL"/>
    </w:rPr>
  </w:style>
  <w:style w:type="paragraph" w:styleId="EnvelopeReturn">
    <w:name w:val="envelope return"/>
    <w:basedOn w:val="Normal"/>
    <w:rPr>
      <w:i/>
      <w:sz w:val="48"/>
      <w:szCs w:val="48"/>
    </w:rPr>
  </w:style>
  <w:style w:type="paragraph" w:styleId="CommentText">
    <w:name w:val="annotation text"/>
    <w:basedOn w:val="Normal"/>
    <w:link w:val="CommentTextChar"/>
    <w:semiHidden/>
    <w:rPr>
      <w:sz w:val="24"/>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rsid w:val="008D79B8"/>
    <w:pPr>
      <w:spacing w:line="240" w:lineRule="exact"/>
    </w:pPr>
    <w:rPr>
      <w:color w:val="323232"/>
      <w:lang w:val="en-US"/>
    </w:rPr>
  </w:style>
  <w:style w:type="paragraph" w:customStyle="1" w:styleId="SectionHeading">
    <w:name w:val="Section Heading"/>
    <w:basedOn w:val="ColoredText"/>
    <w:next w:val="Bodycopy"/>
    <w:rsid w:val="008657EB"/>
    <w:pPr>
      <w:keepNext/>
    </w:pPr>
    <w:rPr>
      <w:color w:val="000000"/>
      <w:sz w:val="24"/>
    </w:rPr>
  </w:style>
  <w:style w:type="paragraph" w:customStyle="1" w:styleId="Subject">
    <w:name w:val="Subject"/>
    <w:basedOn w:val="Normal"/>
    <w:pPr>
      <w:jc w:val="center"/>
    </w:pPr>
    <w:rPr>
      <w:b/>
      <w:sz w:val="32"/>
      <w:u w:val="single"/>
    </w:rPr>
  </w:style>
  <w:style w:type="paragraph" w:styleId="PlainText">
    <w:name w:val="Plain Text"/>
    <w:basedOn w:val="Normal"/>
    <w:rPr>
      <w:sz w:val="22"/>
    </w:rPr>
  </w:style>
  <w:style w:type="paragraph" w:customStyle="1" w:styleId="MergedAnswer">
    <w:name w:val="MergedAnswer"/>
    <w:basedOn w:val="Normal"/>
  </w:style>
  <w:style w:type="paragraph" w:styleId="TOC2">
    <w:name w:val="toc 2"/>
    <w:basedOn w:val="Normal"/>
    <w:next w:val="Normal"/>
    <w:autoRedefine/>
    <w:semiHidden/>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rsid w:val="000E56E4"/>
    <w:pPr>
      <w:spacing w:line="360" w:lineRule="exact"/>
    </w:pPr>
    <w:rPr>
      <w:color w:val="323232"/>
      <w:sz w:val="24"/>
    </w:rPr>
  </w:style>
  <w:style w:type="paragraph" w:customStyle="1" w:styleId="PartnerName">
    <w:name w:val="Partner Name"/>
    <w:basedOn w:val="ColoredText"/>
    <w:pPr>
      <w:spacing w:after="10" w:line="240" w:lineRule="auto"/>
    </w:pPr>
    <w:rPr>
      <w:bCs/>
      <w:sz w:val="32"/>
    </w:rPr>
  </w:style>
  <w:style w:type="paragraph" w:customStyle="1" w:styleId="WHITEPAPER">
    <w:name w:val="WHITE PAPER"/>
    <w:basedOn w:val="ColoredText"/>
    <w:pPr>
      <w:spacing w:before="100" w:line="240" w:lineRule="auto"/>
      <w:jc w:val="right"/>
    </w:pPr>
    <w:rPr>
      <w:sz w:val="14"/>
    </w:rPr>
  </w:style>
  <w:style w:type="paragraph" w:customStyle="1" w:styleId="Tabletextheading">
    <w:name w:val="Table text heading"/>
    <w:basedOn w:val="Normal"/>
    <w:next w:val="Tabletext"/>
    <w:rsid w:val="00F45B7B"/>
    <w:pPr>
      <w:spacing w:before="40" w:after="20"/>
    </w:pPr>
    <w:rPr>
      <w:b/>
      <w:bCs/>
      <w:color w:val="323232"/>
    </w:rPr>
  </w:style>
  <w:style w:type="paragraph" w:customStyle="1" w:styleId="Bullet">
    <w:name w:val="Bullet"/>
    <w:rsid w:val="008D79B8"/>
    <w:pPr>
      <w:numPr>
        <w:numId w:val="10"/>
      </w:numPr>
      <w:tabs>
        <w:tab w:val="clear" w:pos="360"/>
        <w:tab w:val="left" w:pos="170"/>
      </w:tabs>
      <w:spacing w:line="240" w:lineRule="exact"/>
      <w:ind w:left="181" w:hanging="181"/>
    </w:pPr>
    <w:rPr>
      <w:rFonts w:ascii="Segoe UI" w:hAnsi="Segoe UI" w:cs="Segoe UI"/>
      <w:color w:val="323232"/>
      <w:sz w:val="17"/>
      <w:szCs w:val="17"/>
    </w:rPr>
  </w:style>
  <w:style w:type="paragraph" w:customStyle="1" w:styleId="Bodycopyheading">
    <w:name w:val="Body copy heading"/>
    <w:basedOn w:val="Bodycopy"/>
    <w:next w:val="Bodycopy"/>
    <w:rsid w:val="00C03D86"/>
    <w:rPr>
      <w:b/>
      <w:szCs w:val="17"/>
    </w:rPr>
  </w:style>
  <w:style w:type="paragraph" w:customStyle="1" w:styleId="Disclaimer">
    <w:name w:val="Disclaimer"/>
    <w:basedOn w:val="Bodycopy"/>
    <w:rsid w:val="00C03D86"/>
    <w:pPr>
      <w:spacing w:line="120" w:lineRule="exact"/>
    </w:pPr>
    <w:rPr>
      <w:sz w:val="12"/>
    </w:rPr>
  </w:style>
  <w:style w:type="paragraph" w:customStyle="1" w:styleId="Pullquote">
    <w:name w:val="Pull quote"/>
    <w:basedOn w:val="ColoredText"/>
    <w:rsid w:val="000E56E4"/>
    <w:pPr>
      <w:spacing w:line="400" w:lineRule="exact"/>
    </w:pPr>
    <w:rPr>
      <w:sz w:val="28"/>
    </w:rPr>
  </w:style>
  <w:style w:type="paragraph" w:customStyle="1" w:styleId="Diagramcaption">
    <w:name w:val="Diagram caption"/>
    <w:basedOn w:val="ColoredText"/>
    <w:rPr>
      <w:sz w:val="19"/>
    </w:rPr>
  </w:style>
  <w:style w:type="paragraph" w:styleId="TOC1">
    <w:name w:val="toc 1"/>
    <w:basedOn w:val="Normal"/>
    <w:next w:val="Normal"/>
    <w:semiHidden/>
    <w:pPr>
      <w:tabs>
        <w:tab w:val="right" w:pos="3289"/>
      </w:tabs>
      <w:spacing w:line="360" w:lineRule="exact"/>
    </w:pPr>
    <w:rPr>
      <w:noProof/>
      <w:color w:val="FFFFFF"/>
      <w:sz w:val="24"/>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uiPriority w:val="99"/>
    <w:rsid w:val="00C03D86"/>
    <w:rPr>
      <w:color w:val="209FC8"/>
      <w:u w:val="single"/>
    </w:rPr>
  </w:style>
  <w:style w:type="paragraph" w:customStyle="1" w:styleId="AutoCorrect">
    <w:name w:val="AutoCorrect"/>
    <w:rPr>
      <w:rFonts w:ascii="Segoe UI" w:hAnsi="Segoe UI" w:cs="Segoe UI"/>
      <w:lang w:val="en-GB" w:bidi="he-IL"/>
    </w:rPr>
  </w:style>
  <w:style w:type="paragraph" w:styleId="BodyText">
    <w:name w:val="Body Text"/>
    <w:basedOn w:val="Normal"/>
    <w:pPr>
      <w:spacing w:after="120"/>
    </w:pPr>
    <w:rPr>
      <w:snapToGrid w:val="0"/>
      <w:sz w:val="20"/>
      <w:szCs w:val="20"/>
      <w:lang w:val="en-US" w:bidi="he-IL"/>
    </w:rPr>
  </w:style>
  <w:style w:type="paragraph" w:customStyle="1" w:styleId="Bulletcolored">
    <w:name w:val="Bullet colored"/>
    <w:rsid w:val="008D79B8"/>
    <w:pPr>
      <w:numPr>
        <w:numId w:val="14"/>
      </w:numPr>
    </w:pPr>
    <w:rPr>
      <w:rFonts w:ascii="Segoe UI" w:hAnsi="Segoe UI" w:cs="Segoe UI"/>
      <w:color w:val="323232"/>
      <w:sz w:val="17"/>
      <w:szCs w:val="24"/>
    </w:rPr>
  </w:style>
  <w:style w:type="paragraph" w:customStyle="1" w:styleId="ColoredText">
    <w:name w:val="Colored Text"/>
    <w:basedOn w:val="Bodycopy"/>
    <w:rPr>
      <w:color w:val="A0A0A0"/>
    </w:rPr>
  </w:style>
  <w:style w:type="paragraph" w:customStyle="1" w:styleId="DocumentTitle">
    <w:name w:val="Document Title"/>
    <w:basedOn w:val="ColoredText"/>
    <w:rsid w:val="000E56E4"/>
    <w:pPr>
      <w:spacing w:line="440" w:lineRule="exact"/>
    </w:pPr>
    <w:rPr>
      <w:color w:val="auto"/>
      <w:sz w:val="32"/>
    </w:rPr>
  </w:style>
  <w:style w:type="paragraph" w:customStyle="1" w:styleId="Tableheading">
    <w:name w:val="Table heading"/>
    <w:basedOn w:val="ColoredText"/>
    <w:rPr>
      <w:bCs/>
    </w:rPr>
  </w:style>
  <w:style w:type="paragraph" w:customStyle="1" w:styleId="Bulletbold">
    <w:name w:val="Bullet bold"/>
    <w:basedOn w:val="Bullet"/>
    <w:pPr>
      <w:numPr>
        <w:numId w:val="9"/>
      </w:numPr>
    </w:pPr>
  </w:style>
  <w:style w:type="paragraph" w:customStyle="1" w:styleId="Contents">
    <w:name w:val="Contents"/>
    <w:basedOn w:val="Bodycopy"/>
    <w:pPr>
      <w:spacing w:line="480" w:lineRule="exact"/>
    </w:pPr>
    <w:rPr>
      <w:color w:val="FFFFFF"/>
      <w:sz w:val="30"/>
    </w:rPr>
  </w:style>
  <w:style w:type="character" w:styleId="PageNumber">
    <w:name w:val="page number"/>
    <w:rPr>
      <w:spacing w:val="20"/>
      <w:sz w:val="16"/>
    </w:rPr>
  </w:style>
  <w:style w:type="paragraph" w:customStyle="1" w:styleId="Tabletext">
    <w:name w:val="Table text"/>
    <w:basedOn w:val="Bodycopy"/>
    <w:rsid w:val="00F45B7B"/>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Pr>
      <w:color w:val="FFFFFF"/>
      <w:sz w:val="24"/>
    </w:rPr>
  </w:style>
  <w:style w:type="paragraph" w:customStyle="1" w:styleId="PullQuotecredit">
    <w:name w:val="Pull Quote credit"/>
    <w:basedOn w:val="Pullquote"/>
    <w:rsid w:val="00C03D86"/>
    <w:pPr>
      <w:spacing w:before="120" w:line="200" w:lineRule="exact"/>
      <w:jc w:val="right"/>
    </w:pPr>
    <w:rPr>
      <w:sz w:val="17"/>
    </w:rPr>
  </w:style>
  <w:style w:type="paragraph" w:customStyle="1" w:styleId="Diagramtitle">
    <w:name w:val="Diagram title"/>
    <w:basedOn w:val="Bodycopy"/>
    <w:rPr>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bold"/>
    <w:rsid w:val="00D77710"/>
    <w:pPr>
      <w:numPr>
        <w:numId w:val="7"/>
      </w:numPr>
    </w:pPr>
  </w:style>
  <w:style w:type="paragraph" w:customStyle="1" w:styleId="TableTitle">
    <w:name w:val="Table Title"/>
    <w:basedOn w:val="Tabletextheading"/>
    <w:pPr>
      <w:ind w:left="60"/>
    </w:pPr>
    <w:rPr>
      <w:color w:val="FFFFFF"/>
      <w:szCs w:val="17"/>
    </w:rPr>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BulletLevel2">
    <w:name w:val="Bullet Level2"/>
    <w:basedOn w:val="BulletGrey"/>
    <w:pPr>
      <w:numPr>
        <w:numId w:val="8"/>
      </w:numPr>
      <w:tabs>
        <w:tab w:val="clear" w:pos="170"/>
      </w:tabs>
    </w:pPr>
  </w:style>
  <w:style w:type="paragraph" w:styleId="BalloonText">
    <w:name w:val="Balloon Text"/>
    <w:basedOn w:val="Normal"/>
    <w:semiHidden/>
    <w:rPr>
      <w:sz w:val="16"/>
      <w:szCs w:val="16"/>
    </w:rPr>
  </w:style>
  <w:style w:type="character" w:customStyle="1" w:styleId="URL">
    <w:name w:val="URL"/>
    <w:rsid w:val="008D79B8"/>
    <w:rPr>
      <w:color w:val="209FC8"/>
      <w:u w:val="single"/>
    </w:rPr>
  </w:style>
  <w:style w:type="character" w:styleId="FollowedHyperlink">
    <w:name w:val="FollowedHyperlink"/>
    <w:rsid w:val="00500DAB"/>
    <w:rPr>
      <w:color w:val="800080"/>
      <w:u w:val="single"/>
    </w:rPr>
  </w:style>
  <w:style w:type="character" w:styleId="CommentReference">
    <w:name w:val="annotation reference"/>
    <w:basedOn w:val="DefaultParagraphFont"/>
    <w:rsid w:val="00D738F5"/>
    <w:rPr>
      <w:sz w:val="16"/>
      <w:szCs w:val="16"/>
    </w:rPr>
  </w:style>
  <w:style w:type="paragraph" w:styleId="CommentSubject">
    <w:name w:val="annotation subject"/>
    <w:basedOn w:val="CommentText"/>
    <w:next w:val="CommentText"/>
    <w:link w:val="CommentSubjectChar"/>
    <w:rsid w:val="00D738F5"/>
    <w:rPr>
      <w:b/>
      <w:bCs/>
      <w:sz w:val="20"/>
      <w:szCs w:val="20"/>
    </w:rPr>
  </w:style>
  <w:style w:type="character" w:customStyle="1" w:styleId="CommentTextChar">
    <w:name w:val="Comment Text Char"/>
    <w:basedOn w:val="DefaultParagraphFont"/>
    <w:link w:val="CommentText"/>
    <w:semiHidden/>
    <w:rsid w:val="00D738F5"/>
    <w:rPr>
      <w:rFonts w:ascii="Segoe UI" w:hAnsi="Segoe UI" w:cs="Segoe UI"/>
      <w:sz w:val="24"/>
      <w:szCs w:val="24"/>
      <w:lang w:val="en-GB"/>
    </w:rPr>
  </w:style>
  <w:style w:type="character" w:customStyle="1" w:styleId="CommentSubjectChar">
    <w:name w:val="Comment Subject Char"/>
    <w:basedOn w:val="CommentTextChar"/>
    <w:link w:val="CommentSubject"/>
    <w:rsid w:val="00D738F5"/>
    <w:rPr>
      <w:rFonts w:ascii="Segoe UI" w:hAnsi="Segoe UI" w:cs="Segoe UI"/>
      <w:b/>
      <w:bCs/>
      <w:sz w:val="24"/>
      <w:szCs w:val="24"/>
      <w:lang w:val="en-GB"/>
    </w:rPr>
  </w:style>
</w:styles>
</file>

<file path=word/webSettings.xml><?xml version="1.0" encoding="utf-8"?>
<w:webSettings xmlns:r="http://schemas.openxmlformats.org/officeDocument/2006/relationships" xmlns:w="http://schemas.openxmlformats.org/wordprocessingml/2006/main">
  <w:divs>
    <w:div w:id="74503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lantronics.com"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image" Target="media/image4.jpeg"/><Relationship Id="rId17" Type="http://schemas.openxmlformats.org/officeDocument/2006/relationships/hyperlink" Target="http://www.polycom.com/index.html?showme=y" TargetMode="External"/><Relationship Id="rId2" Type="http://schemas.openxmlformats.org/officeDocument/2006/relationships/styles" Target="styles.xml"/><Relationship Id="rId16" Type="http://schemas.openxmlformats.org/officeDocument/2006/relationships/hyperlink" Target="http://www.polycom.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alogic.com" TargetMode="External"/><Relationship Id="rId5" Type="http://schemas.openxmlformats.org/officeDocument/2006/relationships/footnotes" Target="footnotes.xml"/><Relationship Id="rId15" Type="http://schemas.openxmlformats.org/officeDocument/2006/relationships/image" Target="media/image5.gif"/><Relationship Id="rId23" Type="http://schemas.microsoft.com/office/2007/relationships/stylesWithEffects" Target="stylesWithEffects.xml"/><Relationship Id="rId10" Type="http://schemas.openxmlformats.org/officeDocument/2006/relationships/hyperlink" Target="http://www.microsof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lantronics.com/north_america/en_US;jsessionid=A8C7A0E4B757D3B92F4DE79AFAF2BA34.alph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nacamp\AppData\Roaming\Microsoft\Templates\CEP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Template>
  <TotalTime>0</TotalTime>
  <Pages>6</Pages>
  <Words>2195</Words>
  <Characters>12450</Characters>
  <Application>Microsoft Office Word</Application>
  <DocSecurity>0</DocSecurity>
  <Lines>175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14582</CharactersWithSpaces>
  <SharedDoc>false</SharedDoc>
  <HLinks>
    <vt:vector size="6" baseType="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Bud Walder</cp:lastModifiedBy>
  <cp:revision>2</cp:revision>
  <cp:lastPrinted>2003-07-11T04:36:00Z</cp:lastPrinted>
  <dcterms:created xsi:type="dcterms:W3CDTF">2011-03-15T20:17:00Z</dcterms:created>
  <dcterms:modified xsi:type="dcterms:W3CDTF">2011-03-15T20:17:00Z</dcterms:modified>
</cp:coreProperties>
</file>